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2D" w:rsidRDefault="00A7022D" w:rsidP="00A70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22D">
        <w:rPr>
          <w:rFonts w:ascii="Times New Roman" w:hAnsi="Times New Roman" w:cs="Times New Roman"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296" w:rsidRDefault="00A7022D" w:rsidP="00A70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022D">
        <w:rPr>
          <w:rFonts w:ascii="Times New Roman" w:hAnsi="Times New Roman" w:cs="Times New Roman"/>
          <w:sz w:val="28"/>
          <w:szCs w:val="28"/>
        </w:rPr>
        <w:t>б итогах курсовых мероприятий в рамках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22D">
        <w:rPr>
          <w:rFonts w:ascii="Times New Roman" w:hAnsi="Times New Roman" w:cs="Times New Roman"/>
          <w:sz w:val="28"/>
          <w:szCs w:val="28"/>
        </w:rPr>
        <w:t>«Учитель будущего» и организации методического сопровождения педагогов</w:t>
      </w:r>
    </w:p>
    <w:p w:rsidR="00A7022D" w:rsidRPr="00A7022D" w:rsidRDefault="00483296" w:rsidP="00A70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</w:t>
      </w:r>
      <w:r w:rsidR="00A7022D" w:rsidRPr="00A7022D">
        <w:rPr>
          <w:rFonts w:ascii="Times New Roman" w:hAnsi="Times New Roman" w:cs="Times New Roman"/>
          <w:sz w:val="28"/>
          <w:szCs w:val="28"/>
        </w:rPr>
        <w:t xml:space="preserve"> из </w:t>
      </w:r>
      <w:r w:rsidR="00A7022D">
        <w:rPr>
          <w:rFonts w:ascii="Times New Roman" w:hAnsi="Times New Roman" w:cs="Times New Roman"/>
          <w:sz w:val="28"/>
          <w:szCs w:val="28"/>
        </w:rPr>
        <w:t xml:space="preserve">школ с низкими образовательными </w:t>
      </w:r>
      <w:r w:rsidR="00A7022D" w:rsidRPr="00A7022D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022D" w:rsidRPr="00A7022D" w:rsidRDefault="00A7022D" w:rsidP="00A7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22D" w:rsidRPr="00A7022D" w:rsidRDefault="00A7022D" w:rsidP="00D95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>В рамках Федерального проекта «Учитель будущего» национального проекта</w:t>
      </w:r>
      <w:r w:rsidR="00B535EC">
        <w:rPr>
          <w:rFonts w:ascii="Times New Roman" w:hAnsi="Times New Roman" w:cs="Times New Roman"/>
          <w:sz w:val="28"/>
          <w:szCs w:val="28"/>
        </w:rPr>
        <w:t xml:space="preserve"> </w:t>
      </w:r>
      <w:r w:rsidRPr="00A7022D">
        <w:rPr>
          <w:rFonts w:ascii="Times New Roman" w:hAnsi="Times New Roman" w:cs="Times New Roman"/>
          <w:sz w:val="28"/>
          <w:szCs w:val="28"/>
        </w:rPr>
        <w:t>«Образование» и формирования Еди</w:t>
      </w:r>
      <w:r w:rsidR="00B535EC">
        <w:rPr>
          <w:rFonts w:ascii="Times New Roman" w:hAnsi="Times New Roman" w:cs="Times New Roman"/>
          <w:sz w:val="28"/>
          <w:szCs w:val="28"/>
        </w:rPr>
        <w:t>ной Федеральной системы научно-</w:t>
      </w:r>
      <w:r w:rsidRPr="00A7022D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была запланирована </w:t>
      </w:r>
      <w:r w:rsidRPr="00A7022D">
        <w:rPr>
          <w:rFonts w:ascii="Times New Roman" w:hAnsi="Times New Roman" w:cs="Times New Roman"/>
          <w:sz w:val="28"/>
          <w:szCs w:val="28"/>
        </w:rPr>
        <w:t>реализация комплекса мер и мероприятий, н</w:t>
      </w:r>
      <w:r>
        <w:rPr>
          <w:rFonts w:ascii="Times New Roman" w:hAnsi="Times New Roman" w:cs="Times New Roman"/>
          <w:sz w:val="28"/>
          <w:szCs w:val="28"/>
        </w:rPr>
        <w:t xml:space="preserve">аправленных на повышение уровня </w:t>
      </w:r>
      <w:r w:rsidRPr="00A7022D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учителей </w:t>
      </w:r>
      <w:r>
        <w:rPr>
          <w:rFonts w:ascii="Times New Roman" w:hAnsi="Times New Roman" w:cs="Times New Roman"/>
          <w:sz w:val="28"/>
          <w:szCs w:val="28"/>
        </w:rPr>
        <w:t xml:space="preserve">РФ. Одним из таких мероприятий </w:t>
      </w:r>
      <w:r w:rsidRPr="00A7022D">
        <w:rPr>
          <w:rFonts w:ascii="Times New Roman" w:hAnsi="Times New Roman" w:cs="Times New Roman"/>
          <w:sz w:val="28"/>
          <w:szCs w:val="28"/>
        </w:rPr>
        <w:t>стали флагманские курсы повышения квалификац</w:t>
      </w:r>
      <w:r>
        <w:rPr>
          <w:rFonts w:ascii="Times New Roman" w:hAnsi="Times New Roman" w:cs="Times New Roman"/>
          <w:sz w:val="28"/>
          <w:szCs w:val="28"/>
        </w:rPr>
        <w:t xml:space="preserve">ии для учителей русского языка, </w:t>
      </w:r>
      <w:r w:rsidRPr="00A7022D">
        <w:rPr>
          <w:rFonts w:ascii="Times New Roman" w:hAnsi="Times New Roman" w:cs="Times New Roman"/>
          <w:sz w:val="28"/>
          <w:szCs w:val="28"/>
        </w:rPr>
        <w:t>математ</w:t>
      </w:r>
      <w:r>
        <w:rPr>
          <w:rFonts w:ascii="Times New Roman" w:hAnsi="Times New Roman" w:cs="Times New Roman"/>
          <w:sz w:val="28"/>
          <w:szCs w:val="28"/>
        </w:rPr>
        <w:t xml:space="preserve">ики, физики, химии, биологии по программе «Совершенствование </w:t>
      </w:r>
      <w:r w:rsidRPr="00A7022D">
        <w:rPr>
          <w:rFonts w:ascii="Times New Roman" w:hAnsi="Times New Roman" w:cs="Times New Roman"/>
          <w:sz w:val="28"/>
          <w:szCs w:val="28"/>
        </w:rPr>
        <w:t>предметных и методических компе</w:t>
      </w:r>
      <w:r>
        <w:rPr>
          <w:rFonts w:ascii="Times New Roman" w:hAnsi="Times New Roman" w:cs="Times New Roman"/>
          <w:sz w:val="28"/>
          <w:szCs w:val="28"/>
        </w:rPr>
        <w:t xml:space="preserve">тенций (в том числе и в области </w:t>
      </w:r>
      <w:r w:rsidRPr="00A7022D">
        <w:rPr>
          <w:rFonts w:ascii="Times New Roman" w:hAnsi="Times New Roman" w:cs="Times New Roman"/>
          <w:sz w:val="28"/>
          <w:szCs w:val="28"/>
        </w:rPr>
        <w:t>формирования функциональной грамотнос</w:t>
      </w:r>
      <w:r>
        <w:rPr>
          <w:rFonts w:ascii="Times New Roman" w:hAnsi="Times New Roman" w:cs="Times New Roman"/>
          <w:sz w:val="28"/>
          <w:szCs w:val="28"/>
        </w:rPr>
        <w:t xml:space="preserve">ти)» на едином цифровом портале </w:t>
      </w:r>
      <w:r w:rsidRPr="00A7022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https://dppo.edu.ru/.</w:t>
      </w:r>
    </w:p>
    <w:p w:rsidR="00A7022D" w:rsidRPr="00A7022D" w:rsidRDefault="00A7022D" w:rsidP="00D95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>Проведение курсов было организовано Министерством просвещения России и</w:t>
      </w:r>
      <w:r w:rsidR="00B535EC">
        <w:rPr>
          <w:rFonts w:ascii="Times New Roman" w:hAnsi="Times New Roman" w:cs="Times New Roman"/>
          <w:sz w:val="28"/>
          <w:szCs w:val="28"/>
        </w:rPr>
        <w:t xml:space="preserve"> </w:t>
      </w:r>
      <w:r w:rsidRPr="00A7022D">
        <w:rPr>
          <w:rFonts w:ascii="Times New Roman" w:hAnsi="Times New Roman" w:cs="Times New Roman"/>
          <w:sz w:val="28"/>
          <w:szCs w:val="28"/>
        </w:rPr>
        <w:t xml:space="preserve">Академией </w:t>
      </w:r>
      <w:proofErr w:type="spellStart"/>
      <w:r w:rsidRPr="00A702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022D">
        <w:rPr>
          <w:rFonts w:ascii="Times New Roman" w:hAnsi="Times New Roman" w:cs="Times New Roman"/>
          <w:sz w:val="28"/>
          <w:szCs w:val="28"/>
        </w:rPr>
        <w:t xml:space="preserve"> России. Фун</w:t>
      </w:r>
      <w:r w:rsidR="00B535EC">
        <w:rPr>
          <w:rFonts w:ascii="Times New Roman" w:hAnsi="Times New Roman" w:cs="Times New Roman"/>
          <w:sz w:val="28"/>
          <w:szCs w:val="28"/>
        </w:rPr>
        <w:t xml:space="preserve">кции регионального координатора </w:t>
      </w:r>
      <w:r w:rsidRPr="00A7022D">
        <w:rPr>
          <w:rFonts w:ascii="Times New Roman" w:hAnsi="Times New Roman" w:cs="Times New Roman"/>
          <w:sz w:val="28"/>
          <w:szCs w:val="28"/>
        </w:rPr>
        <w:t>выполнял Центр непрерывного повышен</w:t>
      </w:r>
      <w:r w:rsidR="00B535EC">
        <w:rPr>
          <w:rFonts w:ascii="Times New Roman" w:hAnsi="Times New Roman" w:cs="Times New Roman"/>
          <w:sz w:val="28"/>
          <w:szCs w:val="28"/>
        </w:rPr>
        <w:t xml:space="preserve">ия профессионального мастерства </w:t>
      </w:r>
      <w:r w:rsidRPr="00A7022D">
        <w:rPr>
          <w:rFonts w:ascii="Times New Roman" w:hAnsi="Times New Roman" w:cs="Times New Roman"/>
          <w:sz w:val="28"/>
          <w:szCs w:val="28"/>
        </w:rPr>
        <w:t>педагогических работников обр</w:t>
      </w:r>
      <w:r w:rsidR="00B535EC">
        <w:rPr>
          <w:rFonts w:ascii="Times New Roman" w:hAnsi="Times New Roman" w:cs="Times New Roman"/>
          <w:sz w:val="28"/>
          <w:szCs w:val="28"/>
        </w:rPr>
        <w:t xml:space="preserve">азования ГБУ ДПО РО РИПК и ППРО </w:t>
      </w:r>
      <w:r w:rsidRPr="00A7022D">
        <w:rPr>
          <w:rFonts w:ascii="Times New Roman" w:hAnsi="Times New Roman" w:cs="Times New Roman"/>
          <w:sz w:val="28"/>
          <w:szCs w:val="28"/>
        </w:rPr>
        <w:t xml:space="preserve">(региональный координатор - </w:t>
      </w:r>
      <w:proofErr w:type="spellStart"/>
      <w:r w:rsidRPr="00A7022D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A7022D">
        <w:rPr>
          <w:rFonts w:ascii="Times New Roman" w:hAnsi="Times New Roman" w:cs="Times New Roman"/>
          <w:sz w:val="28"/>
          <w:szCs w:val="28"/>
        </w:rPr>
        <w:t xml:space="preserve"> Н.Ц., директор ЦНППМПР).</w:t>
      </w:r>
    </w:p>
    <w:p w:rsidR="00D95DA5" w:rsidRDefault="00D95DA5" w:rsidP="00483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>В курсовых мероприятиях в период со 2 июля по 30 ноября</w:t>
      </w:r>
      <w:r w:rsidR="00483296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A7022D">
        <w:rPr>
          <w:rFonts w:ascii="Times New Roman" w:hAnsi="Times New Roman" w:cs="Times New Roman"/>
          <w:sz w:val="28"/>
          <w:szCs w:val="28"/>
        </w:rPr>
        <w:t>принимали участие 2137 педагогов Росто</w:t>
      </w:r>
      <w:r w:rsidR="00483296">
        <w:rPr>
          <w:rFonts w:ascii="Times New Roman" w:hAnsi="Times New Roman" w:cs="Times New Roman"/>
          <w:sz w:val="28"/>
          <w:szCs w:val="28"/>
        </w:rPr>
        <w:t xml:space="preserve">вской области по пяти предметам </w:t>
      </w:r>
      <w:r w:rsidRPr="00A7022D">
        <w:rPr>
          <w:rFonts w:ascii="Times New Roman" w:hAnsi="Times New Roman" w:cs="Times New Roman"/>
          <w:sz w:val="28"/>
          <w:szCs w:val="28"/>
        </w:rPr>
        <w:t>(математика, русский язык, физика, химия, биологи</w:t>
      </w:r>
      <w:r>
        <w:rPr>
          <w:rFonts w:ascii="Times New Roman" w:hAnsi="Times New Roman" w:cs="Times New Roman"/>
          <w:sz w:val="28"/>
          <w:szCs w:val="28"/>
        </w:rPr>
        <w:t xml:space="preserve">я), в том числе 974 педагога из </w:t>
      </w:r>
      <w:r w:rsidRPr="00A7022D">
        <w:rPr>
          <w:rFonts w:ascii="Times New Roman" w:hAnsi="Times New Roman" w:cs="Times New Roman"/>
          <w:sz w:val="28"/>
          <w:szCs w:val="28"/>
        </w:rPr>
        <w:t>школ с низкими образовательными результатами (45,5%).</w:t>
      </w:r>
    </w:p>
    <w:p w:rsidR="00D95DA5" w:rsidRPr="00D95DA5" w:rsidRDefault="00D95DA5" w:rsidP="00D95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A5">
        <w:rPr>
          <w:rFonts w:ascii="Times New Roman" w:hAnsi="Times New Roman" w:cs="Times New Roman"/>
          <w:sz w:val="28"/>
          <w:szCs w:val="28"/>
        </w:rPr>
        <w:t xml:space="preserve">Не закончили </w:t>
      </w:r>
      <w:proofErr w:type="gramStart"/>
      <w:r w:rsidRPr="00D95DA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95DA5">
        <w:rPr>
          <w:rFonts w:ascii="Times New Roman" w:hAnsi="Times New Roman" w:cs="Times New Roman"/>
          <w:sz w:val="28"/>
          <w:szCs w:val="28"/>
        </w:rPr>
        <w:t xml:space="preserve"> разным причинам 96 человек, из них 55 уволившихся и 41 чел. не приступивших к итоговому тестированию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DA5" w:rsidRDefault="00D95DA5" w:rsidP="00D95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A5">
        <w:rPr>
          <w:rFonts w:ascii="Times New Roman" w:hAnsi="Times New Roman" w:cs="Times New Roman"/>
          <w:sz w:val="28"/>
          <w:szCs w:val="28"/>
        </w:rPr>
        <w:t>Получили результаты 2035 учителей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DA5">
        <w:rPr>
          <w:rFonts w:ascii="Times New Roman" w:hAnsi="Times New Roman" w:cs="Times New Roman"/>
          <w:sz w:val="28"/>
          <w:szCs w:val="28"/>
        </w:rPr>
        <w:t xml:space="preserve">Высший результат – 100% - получили 354 человека (17,3% от </w:t>
      </w:r>
      <w:proofErr w:type="gramStart"/>
      <w:r w:rsidRPr="00D95DA5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D95DA5">
        <w:rPr>
          <w:rFonts w:ascii="Times New Roman" w:hAnsi="Times New Roman" w:cs="Times New Roman"/>
          <w:sz w:val="28"/>
          <w:szCs w:val="28"/>
        </w:rPr>
        <w:t xml:space="preserve"> результат)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5DA5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</w:t>
      </w:r>
      <w:proofErr w:type="gramStart"/>
      <w:r w:rsidRPr="00D95D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5DA5">
        <w:rPr>
          <w:rFonts w:ascii="Times New Roman" w:hAnsi="Times New Roman" w:cs="Times New Roman"/>
          <w:sz w:val="28"/>
          <w:szCs w:val="28"/>
        </w:rPr>
        <w:t xml:space="preserve"> итоговому тестированию в целом по 5-ти предметам получили 139 человек (6,83% </w:t>
      </w:r>
      <w:proofErr w:type="gramStart"/>
      <w:r w:rsidRPr="00D95D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5DA5">
        <w:rPr>
          <w:rFonts w:ascii="Times New Roman" w:hAnsi="Times New Roman" w:cs="Times New Roman"/>
          <w:sz w:val="28"/>
          <w:szCs w:val="28"/>
        </w:rPr>
        <w:t xml:space="preserve"> получивших результаты)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842"/>
        <w:gridCol w:w="1985"/>
      </w:tblGrid>
      <w:tr w:rsidR="007A3716" w:rsidRPr="00DB34FA" w:rsidTr="00B80ADA">
        <w:tc>
          <w:tcPr>
            <w:tcW w:w="326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827" w:type="dxa"/>
            <w:gridSpan w:val="2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Белокалитвинский район</w:t>
            </w:r>
          </w:p>
        </w:tc>
      </w:tr>
      <w:tr w:rsidR="007A3716" w:rsidRPr="00DB34FA" w:rsidTr="00B80ADA">
        <w:tc>
          <w:tcPr>
            <w:tcW w:w="3261" w:type="dxa"/>
          </w:tcPr>
          <w:p w:rsidR="007A3716" w:rsidRPr="00DB34FA" w:rsidRDefault="007A3716" w:rsidP="00B80A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Из них ШНОР</w:t>
            </w:r>
          </w:p>
        </w:tc>
        <w:tc>
          <w:tcPr>
            <w:tcW w:w="1842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Из них ШНОР</w:t>
            </w:r>
          </w:p>
        </w:tc>
      </w:tr>
      <w:tr w:rsidR="007A3716" w:rsidRPr="00DB34FA" w:rsidTr="00B80ADA">
        <w:tc>
          <w:tcPr>
            <w:tcW w:w="3261" w:type="dxa"/>
          </w:tcPr>
          <w:p w:rsidR="007A3716" w:rsidRPr="00DB34FA" w:rsidRDefault="007A3716" w:rsidP="00B8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Прошли итоговую аттестацию</w:t>
            </w:r>
            <w:r w:rsidR="00B80ADA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1842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A3716" w:rsidRPr="00DB34FA" w:rsidTr="00B80ADA">
        <w:tc>
          <w:tcPr>
            <w:tcW w:w="3261" w:type="dxa"/>
          </w:tcPr>
          <w:p w:rsidR="007A3716" w:rsidRPr="00DB34FA" w:rsidRDefault="007A3716" w:rsidP="00B80A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 xml:space="preserve">Не преодолели </w:t>
            </w:r>
            <w:r w:rsidRPr="00DB3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B80ADA">
              <w:rPr>
                <w:rFonts w:ascii="Times New Roman" w:hAnsi="Times New Roman" w:cs="Times New Roman"/>
                <w:sz w:val="28"/>
                <w:szCs w:val="28"/>
              </w:rPr>
              <w:t xml:space="preserve"> порог</w:t>
            </w: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ADA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716" w:rsidRPr="00DB34FA" w:rsidTr="00B80ADA">
        <w:tc>
          <w:tcPr>
            <w:tcW w:w="3261" w:type="dxa"/>
          </w:tcPr>
          <w:p w:rsidR="007A3716" w:rsidRPr="00DB34FA" w:rsidRDefault="00B80ADA" w:rsidP="00B80A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 xml:space="preserve">Не преодолели </w:t>
            </w:r>
            <w:r w:rsidRPr="00DB3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порог</w:t>
            </w:r>
            <w:proofErr w:type="gramStart"/>
            <w:r w:rsidRPr="00DB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6,83</w:t>
            </w: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6,16%</w:t>
            </w:r>
          </w:p>
        </w:tc>
        <w:tc>
          <w:tcPr>
            <w:tcW w:w="1842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4,08%</w:t>
            </w:r>
          </w:p>
        </w:tc>
        <w:tc>
          <w:tcPr>
            <w:tcW w:w="1985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</w:tr>
      <w:tr w:rsidR="007A3716" w:rsidRPr="00DB34FA" w:rsidTr="00B80ADA">
        <w:tc>
          <w:tcPr>
            <w:tcW w:w="3261" w:type="dxa"/>
          </w:tcPr>
          <w:p w:rsidR="007A3716" w:rsidRPr="00DB34FA" w:rsidRDefault="007A3716" w:rsidP="00B80A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Прошли аттестацию успешно</w:t>
            </w:r>
            <w:proofErr w:type="gramStart"/>
            <w:r w:rsidR="00B80AD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93,17</w:t>
            </w: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93,84%</w:t>
            </w:r>
          </w:p>
        </w:tc>
        <w:tc>
          <w:tcPr>
            <w:tcW w:w="1842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FA">
              <w:rPr>
                <w:rFonts w:ascii="Times New Roman" w:hAnsi="Times New Roman" w:cs="Times New Roman"/>
                <w:sz w:val="28"/>
                <w:szCs w:val="28"/>
              </w:rPr>
              <w:t>95,92%</w:t>
            </w:r>
          </w:p>
        </w:tc>
        <w:tc>
          <w:tcPr>
            <w:tcW w:w="1985" w:type="dxa"/>
          </w:tcPr>
          <w:p w:rsidR="007A3716" w:rsidRPr="00DB34FA" w:rsidRDefault="007A3716" w:rsidP="00B80A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93,75%</w:t>
            </w:r>
          </w:p>
        </w:tc>
      </w:tr>
    </w:tbl>
    <w:p w:rsidR="00476D43" w:rsidRDefault="00B535EC" w:rsidP="00D95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Белокалитвинского района в</w:t>
      </w:r>
      <w:r w:rsidRPr="00A7022D">
        <w:rPr>
          <w:rFonts w:ascii="Times New Roman" w:hAnsi="Times New Roman" w:cs="Times New Roman"/>
          <w:sz w:val="28"/>
          <w:szCs w:val="28"/>
        </w:rPr>
        <w:t xml:space="preserve"> курсовых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49 педагогов из </w:t>
      </w:r>
      <w:r w:rsidR="00476D43">
        <w:rPr>
          <w:rFonts w:ascii="Times New Roman" w:hAnsi="Times New Roman" w:cs="Times New Roman"/>
          <w:sz w:val="28"/>
          <w:szCs w:val="28"/>
        </w:rPr>
        <w:t>11 школ</w:t>
      </w:r>
      <w:r w:rsidR="00AA528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A52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A528C">
        <w:rPr>
          <w:rFonts w:ascii="Times New Roman" w:hAnsi="Times New Roman" w:cs="Times New Roman"/>
          <w:sz w:val="28"/>
          <w:szCs w:val="28"/>
        </w:rPr>
        <w:t>.  32 педагога  из 7 школ</w:t>
      </w:r>
      <w:r w:rsidR="00476D43">
        <w:rPr>
          <w:rFonts w:ascii="Times New Roman" w:hAnsi="Times New Roman" w:cs="Times New Roman"/>
          <w:sz w:val="28"/>
          <w:szCs w:val="28"/>
        </w:rPr>
        <w:t xml:space="preserve"> с низкими образовательными результатами ВПР.</w:t>
      </w:r>
      <w:r w:rsidR="00D95DA5">
        <w:rPr>
          <w:rFonts w:ascii="Times New Roman" w:hAnsi="Times New Roman" w:cs="Times New Roman"/>
          <w:sz w:val="28"/>
          <w:szCs w:val="28"/>
        </w:rPr>
        <w:t xml:space="preserve"> Все </w:t>
      </w:r>
      <w:r w:rsidR="00240D87">
        <w:rPr>
          <w:rFonts w:ascii="Times New Roman" w:hAnsi="Times New Roman" w:cs="Times New Roman"/>
          <w:sz w:val="28"/>
          <w:szCs w:val="28"/>
        </w:rPr>
        <w:t xml:space="preserve">49 педагогов приняли участие в процедуре итоговой аттестации. Педагогов, получивших высший результат – 100%, нет. Но есть результат - 99.18%, такой результат получил учитель физики  МБОУ </w:t>
      </w:r>
      <w:proofErr w:type="spellStart"/>
      <w:r w:rsidR="00240D87">
        <w:rPr>
          <w:rFonts w:ascii="Times New Roman" w:hAnsi="Times New Roman" w:cs="Times New Roman"/>
          <w:sz w:val="28"/>
          <w:szCs w:val="28"/>
        </w:rPr>
        <w:t>Процико</w:t>
      </w:r>
      <w:proofErr w:type="spellEnd"/>
      <w:r w:rsidR="00240D87">
        <w:rPr>
          <w:rFonts w:ascii="Times New Roman" w:hAnsi="Times New Roman" w:cs="Times New Roman"/>
          <w:sz w:val="28"/>
          <w:szCs w:val="28"/>
        </w:rPr>
        <w:t>-Березовской ООШ по предмету «физика» получил Юров Е.А.</w:t>
      </w:r>
    </w:p>
    <w:p w:rsidR="007A3716" w:rsidRDefault="007A3716" w:rsidP="007A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FA">
        <w:rPr>
          <w:rFonts w:ascii="Times New Roman" w:hAnsi="Times New Roman" w:cs="Times New Roman"/>
          <w:sz w:val="28"/>
          <w:szCs w:val="28"/>
        </w:rPr>
        <w:t>Успешно прошли аттестацию 47 педагогов из школ Белокалитвинского района, что составляет 95,92%, что выше показателей по региону</w:t>
      </w:r>
      <w:r>
        <w:rPr>
          <w:rFonts w:ascii="Times New Roman" w:hAnsi="Times New Roman" w:cs="Times New Roman"/>
          <w:sz w:val="28"/>
          <w:szCs w:val="28"/>
        </w:rPr>
        <w:t xml:space="preserve"> на 2,75%</w:t>
      </w:r>
      <w:r w:rsidRPr="00DB3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преодолели минимальный порог </w:t>
      </w:r>
      <w:r w:rsidRPr="00DB34FA">
        <w:rPr>
          <w:rFonts w:ascii="Times New Roman" w:hAnsi="Times New Roman" w:cs="Times New Roman"/>
          <w:sz w:val="28"/>
          <w:szCs w:val="28"/>
        </w:rPr>
        <w:t>2 педагога из</w:t>
      </w:r>
      <w:r>
        <w:rPr>
          <w:rFonts w:ascii="Times New Roman" w:hAnsi="Times New Roman" w:cs="Times New Roman"/>
          <w:sz w:val="28"/>
          <w:szCs w:val="28"/>
        </w:rPr>
        <w:t xml:space="preserve"> одной школы с низкими образовательными результатами, а именно,</w:t>
      </w:r>
      <w:r w:rsidRPr="00DB34F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DB34FA"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 w:rsidRPr="00DB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4FA">
        <w:rPr>
          <w:rFonts w:ascii="Times New Roman" w:hAnsi="Times New Roman" w:cs="Times New Roman"/>
          <w:sz w:val="28"/>
          <w:szCs w:val="28"/>
        </w:rPr>
        <w:t>ОШ: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FA">
        <w:rPr>
          <w:rFonts w:ascii="Times New Roman" w:hAnsi="Times New Roman" w:cs="Times New Roman"/>
          <w:sz w:val="28"/>
          <w:szCs w:val="28"/>
        </w:rPr>
        <w:t xml:space="preserve">- учитель физики и 1- учитель русского языка и литературы. </w:t>
      </w:r>
    </w:p>
    <w:p w:rsidR="00104CCA" w:rsidRDefault="00104CCA" w:rsidP="002454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56A1F" w:rsidRPr="00F56A1F" w:rsidRDefault="00F56A1F" w:rsidP="00F56A1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прохождении итоговой компьютерной аттестации слушателей КПК в рамках проекта «Учитель будущего»</w:t>
      </w:r>
    </w:p>
    <w:p w:rsidR="00F56A1F" w:rsidRPr="00F56A1F" w:rsidRDefault="00F56A1F" w:rsidP="00F56A1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предметам, кроме математики </w:t>
      </w:r>
      <w:r w:rsidRPr="00F56A1F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F5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</w:t>
      </w:r>
      <w:proofErr w:type="spellEnd"/>
      <w:r w:rsidRPr="00F5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порог - 24 балла, </w:t>
      </w:r>
      <w:r w:rsidRPr="00F56A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F5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 – 40.</w:t>
      </w:r>
    </w:p>
    <w:tbl>
      <w:tblPr>
        <w:tblStyle w:val="a4"/>
        <w:tblW w:w="10836" w:type="dxa"/>
        <w:jc w:val="center"/>
        <w:tblInd w:w="1869" w:type="dxa"/>
        <w:tblLayout w:type="fixed"/>
        <w:tblLook w:val="04A0" w:firstRow="1" w:lastRow="0" w:firstColumn="1" w:lastColumn="0" w:noHBand="0" w:noVBand="1"/>
      </w:tblPr>
      <w:tblGrid>
        <w:gridCol w:w="583"/>
        <w:gridCol w:w="1559"/>
        <w:gridCol w:w="1473"/>
        <w:gridCol w:w="2260"/>
        <w:gridCol w:w="1709"/>
        <w:gridCol w:w="3252"/>
      </w:tblGrid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освоения программы:</w:t>
            </w:r>
          </w:p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 /</w:t>
            </w:r>
          </w:p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47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данным Центра</w:t>
            </w:r>
          </w:p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20.02.21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Юров С.А.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Процико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-Березовская ООШ</w:t>
            </w:r>
          </w:p>
        </w:tc>
      </w:tr>
      <w:tr w:rsidR="00F56A1F" w:rsidRPr="00F56A1F" w:rsidTr="00F56A1F">
        <w:trPr>
          <w:trHeight w:val="212"/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95.00%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Пожидаева О.П.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94.18%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Салтанова А.В.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89.18%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35,67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Масловская Л.М.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87.93%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87.50%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Бурова А. М.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86.88%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34.75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Н.А.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84.38%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33.75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Бирюлева Т.М.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84.18%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33,67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Поцелуевская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83.13%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33.25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Т.Н.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82.30%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32.92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Тимохина Я.С.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82.30%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32.92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Суховеева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31,83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Хуторенко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Процико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-Березовская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78.55%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31.42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Мочалова Г.В.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77.50%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Кожанова В.П.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77.30%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30.92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Тихоненко Е.А.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76.45%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30.58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Синебрюхова  Л.П.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75.63%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Пуличева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Насонтовская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75.63%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30.25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75.00%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Сметанникова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74.58%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29.83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74.58%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29.83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В.П.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Поцелуевская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74.18%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29.67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73.95%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29.58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Усов Н.Е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72.70%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Иванкова С.Н.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72.70%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Чудина И.В.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71.25%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28.50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70.20%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Л.М.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69.80%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27.92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Свеколкина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Насонтовская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67.30%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26.92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Н.А.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Краснодонецкая СОШ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66.68</w:t>
            </w: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26.67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Жилина Л.Н.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60.83%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24.33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И.Е.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Поцелуевская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56.25%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Столыпинская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F56A1F" w:rsidRPr="00F56A1F" w:rsidTr="00F56A1F">
        <w:trPr>
          <w:jc w:val="center"/>
        </w:trPr>
        <w:tc>
          <w:tcPr>
            <w:tcW w:w="583" w:type="dxa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F56A1F" w:rsidRPr="00F56A1F" w:rsidRDefault="00F56A1F" w:rsidP="00F56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52.50%</w:t>
            </w:r>
          </w:p>
        </w:tc>
        <w:tc>
          <w:tcPr>
            <w:tcW w:w="1473" w:type="dxa"/>
            <w:vAlign w:val="center"/>
          </w:tcPr>
          <w:p w:rsidR="00F56A1F" w:rsidRPr="00F56A1F" w:rsidRDefault="00F56A1F" w:rsidP="00F56A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260" w:type="dxa"/>
          </w:tcPr>
          <w:p w:rsidR="00F56A1F" w:rsidRPr="00F56A1F" w:rsidRDefault="00F56A1F" w:rsidP="00F56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 Н.Н.</w:t>
            </w:r>
          </w:p>
        </w:tc>
        <w:tc>
          <w:tcPr>
            <w:tcW w:w="1709" w:type="dxa"/>
          </w:tcPr>
          <w:p w:rsidR="00F56A1F" w:rsidRPr="00F56A1F" w:rsidRDefault="00F56A1F" w:rsidP="00F56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52" w:type="dxa"/>
          </w:tcPr>
          <w:p w:rsidR="00F56A1F" w:rsidRPr="00F56A1F" w:rsidRDefault="00F56A1F" w:rsidP="00F56A1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F5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822A18" w:rsidRDefault="00822A18" w:rsidP="00822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A18" w:rsidRDefault="00822A18" w:rsidP="00822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персональных результатов педагогов выявлено следующее:</w:t>
      </w:r>
    </w:p>
    <w:p w:rsidR="00822A18" w:rsidRDefault="00822A18" w:rsidP="00822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A18" w:rsidRDefault="00822A18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296">
        <w:rPr>
          <w:rFonts w:ascii="Times New Roman" w:hAnsi="Times New Roman" w:cs="Times New Roman"/>
          <w:sz w:val="28"/>
          <w:szCs w:val="28"/>
        </w:rPr>
        <w:t>1. Уровень освоения программы курсов по предметам.</w:t>
      </w:r>
    </w:p>
    <w:p w:rsidR="00483296" w:rsidRPr="00483296" w:rsidRDefault="00483296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871"/>
        <w:gridCol w:w="1417"/>
        <w:gridCol w:w="2126"/>
        <w:gridCol w:w="2127"/>
      </w:tblGrid>
      <w:tr w:rsidR="00822A18" w:rsidTr="00662037">
        <w:trPr>
          <w:jc w:val="center"/>
        </w:trPr>
        <w:tc>
          <w:tcPr>
            <w:tcW w:w="59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результат</w:t>
            </w:r>
          </w:p>
        </w:tc>
        <w:tc>
          <w:tcPr>
            <w:tcW w:w="212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результат</w:t>
            </w:r>
          </w:p>
        </w:tc>
      </w:tr>
      <w:tr w:rsidR="00822A18" w:rsidTr="00662037">
        <w:trPr>
          <w:jc w:val="center"/>
        </w:trPr>
        <w:tc>
          <w:tcPr>
            <w:tcW w:w="59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99.18%</w:t>
            </w:r>
          </w:p>
        </w:tc>
        <w:tc>
          <w:tcPr>
            <w:tcW w:w="212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52.50%</w:t>
            </w:r>
          </w:p>
        </w:tc>
      </w:tr>
      <w:tr w:rsidR="00822A18" w:rsidTr="00662037">
        <w:trPr>
          <w:jc w:val="center"/>
        </w:trPr>
        <w:tc>
          <w:tcPr>
            <w:tcW w:w="59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87.93%</w:t>
            </w:r>
          </w:p>
        </w:tc>
        <w:tc>
          <w:tcPr>
            <w:tcW w:w="212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70.20%</w:t>
            </w:r>
          </w:p>
        </w:tc>
      </w:tr>
      <w:tr w:rsidR="00822A18" w:rsidTr="00662037">
        <w:trPr>
          <w:jc w:val="center"/>
        </w:trPr>
        <w:tc>
          <w:tcPr>
            <w:tcW w:w="59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86.88%</w:t>
            </w:r>
          </w:p>
        </w:tc>
        <w:tc>
          <w:tcPr>
            <w:tcW w:w="212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56.25%</w:t>
            </w:r>
          </w:p>
        </w:tc>
      </w:tr>
      <w:tr w:rsidR="00822A18" w:rsidTr="00662037">
        <w:trPr>
          <w:jc w:val="center"/>
        </w:trPr>
        <w:tc>
          <w:tcPr>
            <w:tcW w:w="59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84.18%</w:t>
            </w:r>
          </w:p>
        </w:tc>
        <w:tc>
          <w:tcPr>
            <w:tcW w:w="212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66.68%</w:t>
            </w:r>
          </w:p>
        </w:tc>
      </w:tr>
      <w:tr w:rsidR="00822A18" w:rsidTr="00662037">
        <w:trPr>
          <w:jc w:val="center"/>
        </w:trPr>
        <w:tc>
          <w:tcPr>
            <w:tcW w:w="59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A18" w:rsidRDefault="00822A18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по математике индивидуальные результаты пока не представлены.</w:t>
      </w:r>
    </w:p>
    <w:p w:rsidR="00822A18" w:rsidRPr="00DB34FA" w:rsidRDefault="00822A18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A18" w:rsidRDefault="00822A18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296">
        <w:rPr>
          <w:rFonts w:ascii="Times New Roman" w:hAnsi="Times New Roman" w:cs="Times New Roman"/>
          <w:sz w:val="28"/>
          <w:szCs w:val="28"/>
        </w:rPr>
        <w:t>2. Педагоги, получившие лучшие результаты по предмету.</w:t>
      </w:r>
    </w:p>
    <w:p w:rsidR="00483296" w:rsidRPr="00483296" w:rsidRDefault="00483296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307" w:type="dxa"/>
        <w:tblLayout w:type="fixed"/>
        <w:tblLook w:val="04A0" w:firstRow="1" w:lastRow="0" w:firstColumn="1" w:lastColumn="0" w:noHBand="0" w:noVBand="1"/>
      </w:tblPr>
      <w:tblGrid>
        <w:gridCol w:w="697"/>
        <w:gridCol w:w="2139"/>
        <w:gridCol w:w="2551"/>
        <w:gridCol w:w="2114"/>
        <w:gridCol w:w="1830"/>
      </w:tblGrid>
      <w:tr w:rsidR="00822A18" w:rsidTr="00662037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1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результат</w:t>
            </w:r>
          </w:p>
        </w:tc>
        <w:tc>
          <w:tcPr>
            <w:tcW w:w="1830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822A18" w:rsidTr="00662037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 Е.А.</w:t>
            </w:r>
          </w:p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-Березовская ООШ</w:t>
            </w:r>
          </w:p>
        </w:tc>
        <w:tc>
          <w:tcPr>
            <w:tcW w:w="211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99.18%</w:t>
            </w:r>
          </w:p>
        </w:tc>
        <w:tc>
          <w:tcPr>
            <w:tcW w:w="1830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22A18" w:rsidTr="00662037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Т.Н.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1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87.93%</w:t>
            </w:r>
          </w:p>
        </w:tc>
        <w:tc>
          <w:tcPr>
            <w:tcW w:w="1830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822A18" w:rsidTr="00662037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Н.А.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86.88%</w:t>
            </w:r>
          </w:p>
        </w:tc>
        <w:tc>
          <w:tcPr>
            <w:tcW w:w="1830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22A18" w:rsidTr="00662037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Поцелуевская ООШ</w:t>
            </w:r>
          </w:p>
        </w:tc>
        <w:tc>
          <w:tcPr>
            <w:tcW w:w="2114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84.18%</w:t>
            </w:r>
          </w:p>
        </w:tc>
        <w:tc>
          <w:tcPr>
            <w:tcW w:w="1830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822A18" w:rsidRDefault="00822A18" w:rsidP="00822A1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22A18" w:rsidRDefault="00822A18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296">
        <w:rPr>
          <w:rFonts w:ascii="Times New Roman" w:hAnsi="Times New Roman" w:cs="Times New Roman"/>
          <w:sz w:val="28"/>
          <w:szCs w:val="28"/>
        </w:rPr>
        <w:t>3. Педагоги с наименьшим результатом по предмету.</w:t>
      </w:r>
    </w:p>
    <w:p w:rsidR="00483296" w:rsidRPr="00483296" w:rsidRDefault="00483296" w:rsidP="00822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307" w:type="dxa"/>
        <w:tblLayout w:type="fixed"/>
        <w:tblLook w:val="04A0" w:firstRow="1" w:lastRow="0" w:firstColumn="1" w:lastColumn="0" w:noHBand="0" w:noVBand="1"/>
      </w:tblPr>
      <w:tblGrid>
        <w:gridCol w:w="697"/>
        <w:gridCol w:w="2139"/>
        <w:gridCol w:w="2551"/>
        <w:gridCol w:w="2126"/>
        <w:gridCol w:w="1818"/>
      </w:tblGrid>
      <w:tr w:rsidR="00822A18" w:rsidTr="005B275D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результат</w:t>
            </w:r>
          </w:p>
        </w:tc>
        <w:tc>
          <w:tcPr>
            <w:tcW w:w="1818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822A18" w:rsidTr="005B275D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Л.М.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70.20%</w:t>
            </w:r>
          </w:p>
        </w:tc>
        <w:tc>
          <w:tcPr>
            <w:tcW w:w="1818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822A18" w:rsidTr="005B275D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Л.Н.</w:t>
            </w:r>
          </w:p>
        </w:tc>
        <w:tc>
          <w:tcPr>
            <w:tcW w:w="2551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66.68%</w:t>
            </w:r>
          </w:p>
        </w:tc>
        <w:tc>
          <w:tcPr>
            <w:tcW w:w="1818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22A18" w:rsidTr="005B275D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Столыпинская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551" w:type="dxa"/>
          </w:tcPr>
          <w:p w:rsidR="00822A18" w:rsidRDefault="00822A18" w:rsidP="00662037">
            <w:proofErr w:type="spellStart"/>
            <w:r w:rsidRPr="00955217">
              <w:rPr>
                <w:rFonts w:ascii="Times New Roman" w:hAnsi="Times New Roman" w:cs="Times New Roman"/>
                <w:sz w:val="28"/>
                <w:szCs w:val="28"/>
              </w:rPr>
              <w:t>Погореловская</w:t>
            </w:r>
            <w:proofErr w:type="spellEnd"/>
            <w:r w:rsidRPr="0095521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56.25%</w:t>
            </w:r>
          </w:p>
        </w:tc>
        <w:tc>
          <w:tcPr>
            <w:tcW w:w="1818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22A18" w:rsidTr="005B275D">
        <w:trPr>
          <w:jc w:val="center"/>
        </w:trPr>
        <w:tc>
          <w:tcPr>
            <w:tcW w:w="697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822A18" w:rsidRDefault="00822A18" w:rsidP="0066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Н.Н.</w:t>
            </w:r>
          </w:p>
        </w:tc>
        <w:tc>
          <w:tcPr>
            <w:tcW w:w="2551" w:type="dxa"/>
          </w:tcPr>
          <w:p w:rsidR="00822A18" w:rsidRDefault="00822A18" w:rsidP="00662037">
            <w:proofErr w:type="spellStart"/>
            <w:r w:rsidRPr="00955217">
              <w:rPr>
                <w:rFonts w:ascii="Times New Roman" w:hAnsi="Times New Roman" w:cs="Times New Roman"/>
                <w:sz w:val="28"/>
                <w:szCs w:val="28"/>
              </w:rPr>
              <w:t>Погореловская</w:t>
            </w:r>
            <w:proofErr w:type="spellEnd"/>
            <w:r w:rsidRPr="0095521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126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52.50%</w:t>
            </w:r>
          </w:p>
        </w:tc>
        <w:tc>
          <w:tcPr>
            <w:tcW w:w="1818" w:type="dxa"/>
          </w:tcPr>
          <w:p w:rsidR="00822A18" w:rsidRDefault="00822A18" w:rsidP="0066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</w:tbl>
    <w:p w:rsidR="00822A18" w:rsidRDefault="00822A18" w:rsidP="00903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CF9" w:rsidRDefault="0090328B" w:rsidP="002454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329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34CF9" w:rsidRPr="00483296">
        <w:rPr>
          <w:rFonts w:ascii="Times New Roman" w:hAnsi="Times New Roman" w:cs="Times New Roman"/>
          <w:sz w:val="28"/>
          <w:szCs w:val="28"/>
        </w:rPr>
        <w:t xml:space="preserve"> Результаты  итогового тестирован</w:t>
      </w:r>
      <w:r w:rsidR="00483296">
        <w:rPr>
          <w:rFonts w:ascii="Times New Roman" w:hAnsi="Times New Roman" w:cs="Times New Roman"/>
          <w:sz w:val="28"/>
          <w:szCs w:val="28"/>
        </w:rPr>
        <w:t>ия</w:t>
      </w:r>
      <w:r w:rsidRPr="00483296">
        <w:rPr>
          <w:rFonts w:ascii="Times New Roman" w:hAnsi="Times New Roman" w:cs="Times New Roman"/>
          <w:sz w:val="28"/>
          <w:szCs w:val="28"/>
        </w:rPr>
        <w:t xml:space="preserve"> по школам</w:t>
      </w:r>
    </w:p>
    <w:p w:rsidR="00483296" w:rsidRPr="00483296" w:rsidRDefault="00483296" w:rsidP="002454B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37" w:type="dxa"/>
        <w:jc w:val="center"/>
        <w:tblInd w:w="2509" w:type="dxa"/>
        <w:tblLayout w:type="fixed"/>
        <w:tblLook w:val="04A0" w:firstRow="1" w:lastRow="0" w:firstColumn="1" w:lastColumn="0" w:noHBand="0" w:noVBand="1"/>
      </w:tblPr>
      <w:tblGrid>
        <w:gridCol w:w="604"/>
        <w:gridCol w:w="3721"/>
        <w:gridCol w:w="1624"/>
        <w:gridCol w:w="1985"/>
        <w:gridCol w:w="2503"/>
      </w:tblGrid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Pr="00976468" w:rsidRDefault="002454B8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1" w:type="dxa"/>
          </w:tcPr>
          <w:p w:rsidR="00A763CC" w:rsidRPr="00976468" w:rsidRDefault="002454B8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985" w:type="dxa"/>
          </w:tcPr>
          <w:p w:rsidR="00A763CC" w:rsidRPr="003909A6" w:rsidRDefault="00A763CC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503" w:type="dxa"/>
            <w:shd w:val="clear" w:color="auto" w:fill="auto"/>
          </w:tcPr>
          <w:p w:rsidR="00A763CC" w:rsidRDefault="00B80ADA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освоения</w:t>
            </w:r>
          </w:p>
        </w:tc>
      </w:tr>
      <w:tr w:rsidR="00AA528C" w:rsidRPr="00976468" w:rsidTr="00B80ADA">
        <w:trPr>
          <w:jc w:val="center"/>
        </w:trPr>
        <w:tc>
          <w:tcPr>
            <w:tcW w:w="604" w:type="dxa"/>
            <w:vAlign w:val="center"/>
          </w:tcPr>
          <w:p w:rsidR="00AA528C" w:rsidRPr="00976468" w:rsidRDefault="00AA528C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3" w:type="dxa"/>
            <w:gridSpan w:val="4"/>
            <w:shd w:val="clear" w:color="auto" w:fill="auto"/>
          </w:tcPr>
          <w:p w:rsidR="00A71D26" w:rsidRDefault="00A71D26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с удовлетворительными образовательными результатами ВПР</w:t>
            </w:r>
          </w:p>
          <w:p w:rsidR="00AA528C" w:rsidRPr="00976468" w:rsidRDefault="00A71D26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школы - 17 педагогов</w:t>
            </w:r>
          </w:p>
        </w:tc>
      </w:tr>
      <w:tr w:rsidR="00A71D26" w:rsidRPr="00976468" w:rsidTr="00B80ADA">
        <w:trPr>
          <w:jc w:val="center"/>
        </w:trPr>
        <w:tc>
          <w:tcPr>
            <w:tcW w:w="604" w:type="dxa"/>
            <w:vAlign w:val="center"/>
          </w:tcPr>
          <w:p w:rsidR="00A71D26" w:rsidRPr="00976468" w:rsidRDefault="00A71D26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A71D26" w:rsidRPr="00976468" w:rsidRDefault="00A71D26" w:rsidP="00F5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1624" w:type="dxa"/>
          </w:tcPr>
          <w:p w:rsidR="00A71D26" w:rsidRDefault="00A71D26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B275D" w:rsidRPr="00504374" w:rsidRDefault="005B275D" w:rsidP="0050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4374">
              <w:rPr>
                <w:rFonts w:ascii="Times New Roman" w:hAnsi="Times New Roman" w:cs="Times New Roman"/>
                <w:sz w:val="24"/>
                <w:szCs w:val="24"/>
              </w:rPr>
              <w:t xml:space="preserve">из них 3 </w:t>
            </w:r>
            <w:r w:rsidR="00504374" w:rsidRPr="00504374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</w:tc>
        <w:tc>
          <w:tcPr>
            <w:tcW w:w="1985" w:type="dxa"/>
          </w:tcPr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3" w:type="dxa"/>
            <w:shd w:val="clear" w:color="auto" w:fill="auto"/>
          </w:tcPr>
          <w:p w:rsidR="00A71D26" w:rsidRPr="00976468" w:rsidRDefault="005B275D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95.00% - 66.68%</w:t>
            </w:r>
          </w:p>
        </w:tc>
      </w:tr>
      <w:tr w:rsidR="00A71D26" w:rsidRPr="00976468" w:rsidTr="00B80ADA">
        <w:trPr>
          <w:jc w:val="center"/>
        </w:trPr>
        <w:tc>
          <w:tcPr>
            <w:tcW w:w="604" w:type="dxa"/>
            <w:vAlign w:val="center"/>
          </w:tcPr>
          <w:p w:rsidR="00A71D26" w:rsidRPr="00976468" w:rsidRDefault="00A71D26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A71D26" w:rsidRPr="00976468" w:rsidRDefault="00A71D26" w:rsidP="00F5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Литвиновская</w:t>
            </w:r>
            <w:proofErr w:type="spellEnd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624" w:type="dxa"/>
          </w:tcPr>
          <w:p w:rsidR="00A71D26" w:rsidRDefault="00A71D26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4374" w:rsidRPr="00976468" w:rsidRDefault="00504374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3" w:type="dxa"/>
            <w:shd w:val="clear" w:color="auto" w:fill="auto"/>
          </w:tcPr>
          <w:p w:rsidR="00A71D26" w:rsidRPr="00185256" w:rsidRDefault="005B275D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82.30% - 71.25%</w:t>
            </w:r>
          </w:p>
        </w:tc>
      </w:tr>
      <w:tr w:rsidR="00A71D26" w:rsidRPr="00976468" w:rsidTr="00B80ADA">
        <w:trPr>
          <w:jc w:val="center"/>
        </w:trPr>
        <w:tc>
          <w:tcPr>
            <w:tcW w:w="604" w:type="dxa"/>
            <w:vAlign w:val="center"/>
          </w:tcPr>
          <w:p w:rsidR="00A71D26" w:rsidRDefault="00A71D26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A71D26" w:rsidRPr="00976468" w:rsidRDefault="00A71D26" w:rsidP="00F5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Краснодонецкая СОШ</w:t>
            </w:r>
          </w:p>
        </w:tc>
        <w:tc>
          <w:tcPr>
            <w:tcW w:w="1624" w:type="dxa"/>
          </w:tcPr>
          <w:p w:rsidR="00A71D26" w:rsidRDefault="00A71D26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4374" w:rsidRPr="00976468" w:rsidRDefault="00504374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1D26" w:rsidRPr="00B80ADA" w:rsidRDefault="00A71D26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3" w:type="dxa"/>
            <w:shd w:val="clear" w:color="auto" w:fill="auto"/>
          </w:tcPr>
          <w:p w:rsidR="00A71D26" w:rsidRPr="00976468" w:rsidRDefault="005B275D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67.30%</w:t>
            </w:r>
          </w:p>
        </w:tc>
      </w:tr>
      <w:tr w:rsidR="00AA528C" w:rsidRPr="00976468" w:rsidTr="00B80ADA">
        <w:trPr>
          <w:jc w:val="center"/>
        </w:trPr>
        <w:tc>
          <w:tcPr>
            <w:tcW w:w="604" w:type="dxa"/>
            <w:vAlign w:val="center"/>
          </w:tcPr>
          <w:p w:rsidR="00AA528C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AA528C" w:rsidRPr="00976468" w:rsidRDefault="00AA528C" w:rsidP="00F5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МБОУ ООШ №2</w:t>
            </w:r>
          </w:p>
        </w:tc>
        <w:tc>
          <w:tcPr>
            <w:tcW w:w="1624" w:type="dxa"/>
          </w:tcPr>
          <w:p w:rsidR="00AA528C" w:rsidRDefault="00AA528C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4374" w:rsidRPr="00976468" w:rsidRDefault="00504374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A528C" w:rsidRPr="00B80ADA" w:rsidRDefault="00AA528C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3" w:type="dxa"/>
            <w:shd w:val="clear" w:color="auto" w:fill="auto"/>
          </w:tcPr>
          <w:p w:rsidR="00AA528C" w:rsidRDefault="00504374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A528C" w:rsidRPr="00976468" w:rsidRDefault="00AA528C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26" w:rsidRPr="00976468" w:rsidTr="00B80ADA">
        <w:trPr>
          <w:jc w:val="center"/>
        </w:trPr>
        <w:tc>
          <w:tcPr>
            <w:tcW w:w="604" w:type="dxa"/>
            <w:vAlign w:val="center"/>
          </w:tcPr>
          <w:p w:rsidR="00A71D26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3" w:type="dxa"/>
            <w:gridSpan w:val="4"/>
            <w:shd w:val="clear" w:color="auto" w:fill="auto"/>
          </w:tcPr>
          <w:p w:rsidR="00A71D26" w:rsidRDefault="00A71D26" w:rsidP="005B275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с низкими образовательными результатами ВПР</w:t>
            </w:r>
          </w:p>
          <w:p w:rsidR="00A71D26" w:rsidRDefault="00A71D26" w:rsidP="005B275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школ – 32 педагога</w:t>
            </w:r>
          </w:p>
        </w:tc>
      </w:tr>
      <w:tr w:rsidR="00AA528C" w:rsidRPr="00976468" w:rsidTr="00B80ADA">
        <w:trPr>
          <w:jc w:val="center"/>
        </w:trPr>
        <w:tc>
          <w:tcPr>
            <w:tcW w:w="604" w:type="dxa"/>
            <w:vAlign w:val="center"/>
          </w:tcPr>
          <w:p w:rsidR="00AA528C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AA528C" w:rsidRPr="00976468" w:rsidRDefault="00AA528C" w:rsidP="00F5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1624" w:type="dxa"/>
          </w:tcPr>
          <w:p w:rsidR="00AA528C" w:rsidRDefault="00AA528C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04374" w:rsidRPr="00976468" w:rsidRDefault="00504374" w:rsidP="00F5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3 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математика)</w:t>
            </w:r>
          </w:p>
        </w:tc>
        <w:tc>
          <w:tcPr>
            <w:tcW w:w="1985" w:type="dxa"/>
          </w:tcPr>
          <w:p w:rsidR="00AA528C" w:rsidRPr="00B80ADA" w:rsidRDefault="00AA528C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528C" w:rsidRPr="00B80ADA" w:rsidRDefault="00AA528C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528C" w:rsidRPr="00B80ADA" w:rsidRDefault="00AA528C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A528C" w:rsidRPr="00B80ADA" w:rsidRDefault="00AA528C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A528C" w:rsidRPr="00B80ADA" w:rsidRDefault="00AA528C" w:rsidP="00F5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3" w:type="dxa"/>
            <w:shd w:val="clear" w:color="auto" w:fill="auto"/>
          </w:tcPr>
          <w:p w:rsidR="005B275D" w:rsidRDefault="005B275D" w:rsidP="00B8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89.18% - </w:t>
            </w:r>
            <w:r w:rsidR="00AA52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.20% </w:t>
            </w:r>
          </w:p>
          <w:p w:rsidR="005B275D" w:rsidRDefault="005B275D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28C" w:rsidRPr="00976468" w:rsidRDefault="00AA528C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Pr="00976468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A763CC" w:rsidRPr="00976468" w:rsidRDefault="00A763CC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Головская</w:t>
            </w:r>
            <w:proofErr w:type="spellEnd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4374" w:rsidRDefault="00504374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0B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3CC" w:rsidRPr="003909A6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3" w:type="dxa"/>
            <w:shd w:val="clear" w:color="auto" w:fill="auto"/>
          </w:tcPr>
          <w:p w:rsidR="005B275D" w:rsidRDefault="005B275D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77.50% -72.70%</w:t>
            </w:r>
          </w:p>
          <w:p w:rsidR="005B275D" w:rsidRDefault="005B275D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3CC" w:rsidRPr="00B42732" w:rsidRDefault="00A763CC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Pr="00976468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A763CC" w:rsidRPr="00976468" w:rsidRDefault="00A763CC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Погореловская</w:t>
            </w:r>
            <w:proofErr w:type="spellEnd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3E0B" w:rsidRDefault="00283E0B" w:rsidP="0028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1 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3CC" w:rsidRPr="00976468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763CC" w:rsidRPr="00B80ADA" w:rsidRDefault="00A763CC" w:rsidP="003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3" w:type="dxa"/>
            <w:shd w:val="clear" w:color="auto" w:fill="auto"/>
          </w:tcPr>
          <w:p w:rsidR="00A763CC" w:rsidRDefault="005B275D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87.93% - 52.50%</w:t>
            </w:r>
          </w:p>
          <w:p w:rsidR="00A763CC" w:rsidRPr="00976468" w:rsidRDefault="00A763CC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Pr="00976468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A763CC" w:rsidRPr="00976468" w:rsidRDefault="00A763CC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Насонтовская</w:t>
            </w:r>
            <w:proofErr w:type="spellEnd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4374" w:rsidRPr="00976468" w:rsidRDefault="00283E0B" w:rsidP="0028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1 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3" w:type="dxa"/>
            <w:shd w:val="clear" w:color="auto" w:fill="auto"/>
          </w:tcPr>
          <w:p w:rsidR="00A763CC" w:rsidRPr="00976468" w:rsidRDefault="005B275D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75.63% - 69.80%</w:t>
            </w:r>
          </w:p>
        </w:tc>
      </w:tr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A763CC" w:rsidRPr="00976468" w:rsidRDefault="00A763CC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Каки</w:t>
            </w: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чевская</w:t>
            </w:r>
            <w:proofErr w:type="spellEnd"/>
            <w:r w:rsidRPr="00976468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83E0B" w:rsidRDefault="00283E0B" w:rsidP="0028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1 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4374" w:rsidRPr="00976468" w:rsidRDefault="00504374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3" w:type="dxa"/>
            <w:shd w:val="clear" w:color="auto" w:fill="auto"/>
          </w:tcPr>
          <w:p w:rsidR="00A763CC" w:rsidRPr="00976468" w:rsidRDefault="005B275D" w:rsidP="005B27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94.18% - 74.58%</w:t>
            </w:r>
          </w:p>
        </w:tc>
      </w:tr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Pr="00976468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A763CC" w:rsidRPr="00976468" w:rsidRDefault="00A763CC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468">
              <w:rPr>
                <w:rFonts w:ascii="Times New Roman" w:hAnsi="Times New Roman" w:cs="Times New Roman"/>
                <w:sz w:val="28"/>
                <w:szCs w:val="28"/>
              </w:rPr>
              <w:t>МБОУ Поцелуевская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4374" w:rsidRPr="00976468" w:rsidRDefault="00283E0B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03" w:type="dxa"/>
            <w:shd w:val="clear" w:color="auto" w:fill="auto"/>
          </w:tcPr>
          <w:p w:rsidR="00A763CC" w:rsidRPr="00976468" w:rsidRDefault="005B275D" w:rsidP="005B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84.18% - 60.83%</w:t>
            </w:r>
          </w:p>
        </w:tc>
      </w:tr>
      <w:tr w:rsidR="00A763CC" w:rsidRPr="00976468" w:rsidTr="00B80ADA">
        <w:trPr>
          <w:jc w:val="center"/>
        </w:trPr>
        <w:tc>
          <w:tcPr>
            <w:tcW w:w="604" w:type="dxa"/>
            <w:vAlign w:val="center"/>
          </w:tcPr>
          <w:p w:rsidR="00A763CC" w:rsidRPr="00976468" w:rsidRDefault="00A71D26" w:rsidP="0024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1" w:type="dxa"/>
          </w:tcPr>
          <w:p w:rsidR="00A763CC" w:rsidRPr="00976468" w:rsidRDefault="002454B8" w:rsidP="0039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763CC" w:rsidRPr="009764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роцико</w:t>
            </w:r>
            <w:proofErr w:type="spellEnd"/>
            <w:r w:rsidR="00A763CC" w:rsidRPr="00976468">
              <w:rPr>
                <w:rFonts w:ascii="Times New Roman" w:hAnsi="Times New Roman" w:cs="Times New Roman"/>
                <w:sz w:val="28"/>
                <w:szCs w:val="28"/>
              </w:rPr>
              <w:t>-Березовская ООШ</w:t>
            </w:r>
          </w:p>
        </w:tc>
        <w:tc>
          <w:tcPr>
            <w:tcW w:w="1624" w:type="dxa"/>
          </w:tcPr>
          <w:p w:rsidR="00A763CC" w:rsidRDefault="00A763CC" w:rsidP="000C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04374" w:rsidRPr="00976468" w:rsidRDefault="00283E0B" w:rsidP="0028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1 математик</w:t>
            </w:r>
            <w:r w:rsidRPr="00504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763CC" w:rsidRPr="00B80ADA" w:rsidRDefault="00A763CC" w:rsidP="000C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3" w:type="dxa"/>
            <w:shd w:val="clear" w:color="auto" w:fill="auto"/>
          </w:tcPr>
          <w:p w:rsidR="00A763CC" w:rsidRDefault="005B275D" w:rsidP="005B27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99.18% - 79.58%</w:t>
            </w:r>
          </w:p>
        </w:tc>
      </w:tr>
    </w:tbl>
    <w:p w:rsidR="00283E0B" w:rsidRPr="00283E0B" w:rsidRDefault="00504374" w:rsidP="00B80AD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сравнительном анализе достижений педагогов не выявлено значительного расхождения в результатах педагогов из школ с низкими образовательными результатами и педагогов из школ, которые к таковым не относятся.</w:t>
      </w:r>
    </w:p>
    <w:p w:rsidR="00476D43" w:rsidRDefault="00A7022D" w:rsidP="00AB2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>По</w:t>
      </w:r>
      <w:r w:rsidR="00AB2B59">
        <w:rPr>
          <w:rFonts w:ascii="Times New Roman" w:hAnsi="Times New Roman" w:cs="Times New Roman"/>
          <w:sz w:val="28"/>
          <w:szCs w:val="28"/>
        </w:rPr>
        <w:t xml:space="preserve">дробный </w:t>
      </w:r>
      <w:r w:rsidR="00AB2B59" w:rsidRPr="00AB2B59">
        <w:rPr>
          <w:rFonts w:ascii="Times New Roman" w:hAnsi="Times New Roman" w:cs="Times New Roman"/>
          <w:sz w:val="28"/>
          <w:szCs w:val="28"/>
        </w:rPr>
        <w:t>анализ результатов итогового тестирования педагогов Белокалитвинского района</w:t>
      </w:r>
      <w:r w:rsidR="00AB2B59">
        <w:rPr>
          <w:rFonts w:ascii="Times New Roman" w:hAnsi="Times New Roman" w:cs="Times New Roman"/>
          <w:sz w:val="28"/>
          <w:szCs w:val="28"/>
        </w:rPr>
        <w:t xml:space="preserve"> и</w:t>
      </w:r>
      <w:r w:rsidR="00AB2B59" w:rsidRPr="00AB2B59">
        <w:rPr>
          <w:rFonts w:ascii="Times New Roman" w:hAnsi="Times New Roman" w:cs="Times New Roman"/>
          <w:sz w:val="28"/>
          <w:szCs w:val="28"/>
        </w:rPr>
        <w:t xml:space="preserve"> </w:t>
      </w:r>
      <w:r w:rsidR="00AB2B59">
        <w:rPr>
          <w:rFonts w:ascii="Times New Roman" w:hAnsi="Times New Roman" w:cs="Times New Roman"/>
          <w:sz w:val="28"/>
          <w:szCs w:val="28"/>
        </w:rPr>
        <w:t>а</w:t>
      </w:r>
      <w:r w:rsidR="00476D43">
        <w:rPr>
          <w:rFonts w:ascii="Times New Roman" w:hAnsi="Times New Roman" w:cs="Times New Roman"/>
          <w:sz w:val="28"/>
          <w:szCs w:val="28"/>
        </w:rPr>
        <w:t xml:space="preserve">нализ диагностического </w:t>
      </w:r>
      <w:r w:rsidRPr="00A7022D">
        <w:rPr>
          <w:rFonts w:ascii="Times New Roman" w:hAnsi="Times New Roman" w:cs="Times New Roman"/>
          <w:sz w:val="28"/>
          <w:szCs w:val="28"/>
        </w:rPr>
        <w:t>инструментария и результатов итогового тест</w:t>
      </w:r>
      <w:r w:rsidR="00476D43">
        <w:rPr>
          <w:rFonts w:ascii="Times New Roman" w:hAnsi="Times New Roman" w:cs="Times New Roman"/>
          <w:sz w:val="28"/>
          <w:szCs w:val="28"/>
        </w:rPr>
        <w:t>ирования</w:t>
      </w:r>
      <w:r w:rsidR="00014CE0">
        <w:rPr>
          <w:rFonts w:ascii="Times New Roman" w:hAnsi="Times New Roman" w:cs="Times New Roman"/>
          <w:sz w:val="28"/>
          <w:szCs w:val="28"/>
        </w:rPr>
        <w:t>,</w:t>
      </w:r>
      <w:r w:rsidR="00476D4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14CE0">
        <w:rPr>
          <w:rFonts w:ascii="Times New Roman" w:hAnsi="Times New Roman" w:cs="Times New Roman"/>
          <w:sz w:val="28"/>
          <w:szCs w:val="28"/>
        </w:rPr>
        <w:t>н</w:t>
      </w:r>
      <w:r w:rsidR="00476D43">
        <w:rPr>
          <w:rFonts w:ascii="Times New Roman" w:hAnsi="Times New Roman" w:cs="Times New Roman"/>
          <w:sz w:val="28"/>
          <w:szCs w:val="28"/>
        </w:rPr>
        <w:t>ы</w:t>
      </w:r>
      <w:r w:rsidR="00014CE0">
        <w:rPr>
          <w:rFonts w:ascii="Times New Roman" w:hAnsi="Times New Roman" w:cs="Times New Roman"/>
          <w:sz w:val="28"/>
          <w:szCs w:val="28"/>
        </w:rPr>
        <w:t>е</w:t>
      </w:r>
      <w:r w:rsidR="00476D43">
        <w:rPr>
          <w:rFonts w:ascii="Times New Roman" w:hAnsi="Times New Roman" w:cs="Times New Roman"/>
          <w:sz w:val="28"/>
          <w:szCs w:val="28"/>
        </w:rPr>
        <w:t xml:space="preserve"> </w:t>
      </w:r>
      <w:r w:rsidR="00014CE0">
        <w:rPr>
          <w:rFonts w:ascii="Times New Roman" w:hAnsi="Times New Roman" w:cs="Times New Roman"/>
          <w:sz w:val="28"/>
          <w:szCs w:val="28"/>
        </w:rPr>
        <w:t xml:space="preserve"> ЦНППМПР  на сайте ГБУ ДПО РО РИПК и ППРО </w:t>
      </w:r>
      <w:r w:rsidR="00476D4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7022D">
        <w:rPr>
          <w:rFonts w:ascii="Times New Roman" w:hAnsi="Times New Roman" w:cs="Times New Roman"/>
          <w:sz w:val="28"/>
          <w:szCs w:val="28"/>
        </w:rPr>
        <w:t>Р</w:t>
      </w:r>
      <w:r w:rsidR="00476D43">
        <w:rPr>
          <w:rFonts w:ascii="Times New Roman" w:hAnsi="Times New Roman" w:cs="Times New Roman"/>
          <w:sz w:val="28"/>
          <w:szCs w:val="28"/>
        </w:rPr>
        <w:t>СОКО</w:t>
      </w:r>
      <w:r w:rsidR="00AB2B59">
        <w:rPr>
          <w:rFonts w:ascii="Times New Roman" w:hAnsi="Times New Roman" w:cs="Times New Roman"/>
          <w:sz w:val="28"/>
          <w:szCs w:val="28"/>
        </w:rPr>
        <w:t>, показал сопоставимость итогов прохождения курсовой подготовки педагогами муниципального образования с региональными результатами.</w:t>
      </w:r>
    </w:p>
    <w:p w:rsidR="0074394E" w:rsidRDefault="0074394E" w:rsidP="00AB2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итогового тестирования педагогов Белокалитвинского района показали следующее:</w:t>
      </w:r>
    </w:p>
    <w:p w:rsidR="0098652B" w:rsidRPr="00AB2B59" w:rsidRDefault="0074394E" w:rsidP="00AB2B5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2B59">
        <w:rPr>
          <w:rFonts w:ascii="Times New Roman" w:hAnsi="Times New Roman" w:cs="Times New Roman"/>
          <w:sz w:val="28"/>
          <w:szCs w:val="28"/>
        </w:rPr>
        <w:t>По предмету «</w:t>
      </w:r>
      <w:r w:rsidR="0098652B" w:rsidRPr="00AB2B59">
        <w:rPr>
          <w:rFonts w:ascii="Times New Roman" w:hAnsi="Times New Roman" w:cs="Times New Roman"/>
          <w:sz w:val="28"/>
          <w:szCs w:val="28"/>
        </w:rPr>
        <w:t>Русский язык</w:t>
      </w:r>
      <w:r w:rsidR="00AB2B59">
        <w:rPr>
          <w:rFonts w:ascii="Times New Roman" w:hAnsi="Times New Roman" w:cs="Times New Roman"/>
          <w:sz w:val="28"/>
          <w:szCs w:val="28"/>
        </w:rPr>
        <w:t>»</w:t>
      </w:r>
      <w:r w:rsidR="00AB2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B59" w:rsidRPr="00AB2B59">
        <w:rPr>
          <w:rFonts w:ascii="Times New Roman" w:hAnsi="Times New Roman" w:cs="Times New Roman"/>
          <w:sz w:val="28"/>
          <w:szCs w:val="28"/>
        </w:rPr>
        <w:t>прошли</w:t>
      </w:r>
      <w:r w:rsidR="00AB2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AB2B59">
        <w:rPr>
          <w:rFonts w:ascii="Times New Roman" w:hAnsi="Times New Roman" w:cs="Times New Roman"/>
          <w:sz w:val="28"/>
          <w:szCs w:val="28"/>
        </w:rPr>
        <w:t xml:space="preserve">обучение на курсах и итоговое компьютерное тестирование все </w:t>
      </w:r>
      <w:r w:rsidR="0020573A">
        <w:rPr>
          <w:rFonts w:ascii="Times New Roman" w:hAnsi="Times New Roman" w:cs="Times New Roman"/>
          <w:sz w:val="28"/>
          <w:szCs w:val="28"/>
        </w:rPr>
        <w:t>20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AB2B59">
        <w:rPr>
          <w:rFonts w:ascii="Times New Roman" w:hAnsi="Times New Roman" w:cs="Times New Roman"/>
          <w:sz w:val="28"/>
          <w:szCs w:val="28"/>
        </w:rPr>
        <w:t>учителей русского языка,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515D98" w:rsidRPr="00162128">
        <w:rPr>
          <w:rFonts w:ascii="Times New Roman" w:hAnsi="Times New Roman" w:cs="Times New Roman"/>
          <w:sz w:val="28"/>
          <w:szCs w:val="28"/>
        </w:rPr>
        <w:t xml:space="preserve">из </w:t>
      </w:r>
      <w:r w:rsidR="0020573A">
        <w:rPr>
          <w:rFonts w:ascii="Times New Roman" w:hAnsi="Times New Roman" w:cs="Times New Roman"/>
          <w:sz w:val="28"/>
          <w:szCs w:val="28"/>
        </w:rPr>
        <w:t>них 12 из школ</w:t>
      </w:r>
      <w:r w:rsidR="00515D98" w:rsidRPr="00162128">
        <w:rPr>
          <w:rFonts w:ascii="Times New Roman" w:hAnsi="Times New Roman" w:cs="Times New Roman"/>
          <w:sz w:val="28"/>
          <w:szCs w:val="28"/>
        </w:rPr>
        <w:t xml:space="preserve"> с низкими результатами</w:t>
      </w:r>
      <w:r w:rsidR="00AB2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52B" w:rsidRPr="00162128" w:rsidRDefault="0074394E" w:rsidP="00986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52B" w:rsidRPr="00162128">
        <w:rPr>
          <w:rFonts w:ascii="Times New Roman" w:hAnsi="Times New Roman" w:cs="Times New Roman"/>
          <w:sz w:val="28"/>
          <w:szCs w:val="28"/>
        </w:rPr>
        <w:t>1. Из вопросов предметного модуля вызвали затр</w:t>
      </w:r>
      <w:r w:rsidR="0098652B">
        <w:rPr>
          <w:rFonts w:ascii="Times New Roman" w:hAnsi="Times New Roman" w:cs="Times New Roman"/>
          <w:sz w:val="28"/>
          <w:szCs w:val="28"/>
        </w:rPr>
        <w:t xml:space="preserve">уднения </w:t>
      </w:r>
      <w:r w:rsidR="00041AC7">
        <w:rPr>
          <w:rFonts w:ascii="Times New Roman" w:hAnsi="Times New Roman" w:cs="Times New Roman"/>
          <w:sz w:val="28"/>
          <w:szCs w:val="28"/>
        </w:rPr>
        <w:t>в</w:t>
      </w:r>
      <w:r w:rsidR="0098652B" w:rsidRPr="00162128">
        <w:rPr>
          <w:rFonts w:ascii="Times New Roman" w:hAnsi="Times New Roman" w:cs="Times New Roman"/>
          <w:sz w:val="28"/>
          <w:szCs w:val="28"/>
        </w:rPr>
        <w:t>опросы</w:t>
      </w:r>
      <w:r w:rsidR="00273C9C">
        <w:rPr>
          <w:rFonts w:ascii="Times New Roman" w:hAnsi="Times New Roman" w:cs="Times New Roman"/>
          <w:sz w:val="28"/>
          <w:szCs w:val="28"/>
        </w:rPr>
        <w:t>, которые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касались содержания ФГОС,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98652B" w:rsidRPr="00162128">
        <w:rPr>
          <w:rFonts w:ascii="Times New Roman" w:hAnsi="Times New Roman" w:cs="Times New Roman"/>
          <w:sz w:val="28"/>
          <w:szCs w:val="28"/>
        </w:rPr>
        <w:t>рабочих программ, компетенции образовательной организации по закону об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041AC7">
        <w:rPr>
          <w:rFonts w:ascii="Times New Roman" w:hAnsi="Times New Roman" w:cs="Times New Roman"/>
          <w:sz w:val="28"/>
          <w:szCs w:val="28"/>
        </w:rPr>
        <w:t xml:space="preserve">образовании и вопросы №№ 15, </w:t>
      </w:r>
      <w:r w:rsidR="0098652B" w:rsidRPr="00162128">
        <w:rPr>
          <w:rFonts w:ascii="Times New Roman" w:hAnsi="Times New Roman" w:cs="Times New Roman"/>
          <w:sz w:val="28"/>
          <w:szCs w:val="28"/>
        </w:rPr>
        <w:t>16</w:t>
      </w:r>
      <w:r w:rsidR="00041AC7">
        <w:rPr>
          <w:rFonts w:ascii="Times New Roman" w:hAnsi="Times New Roman" w:cs="Times New Roman"/>
          <w:sz w:val="28"/>
          <w:szCs w:val="28"/>
        </w:rPr>
        <w:t>, которые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непосредственно касались преподаваемого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98652B" w:rsidRPr="00162128">
        <w:rPr>
          <w:rFonts w:ascii="Times New Roman" w:hAnsi="Times New Roman" w:cs="Times New Roman"/>
          <w:sz w:val="28"/>
          <w:szCs w:val="28"/>
        </w:rPr>
        <w:t>предмета.</w:t>
      </w:r>
    </w:p>
    <w:p w:rsidR="0020573A" w:rsidRDefault="0074394E" w:rsidP="00986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52B" w:rsidRPr="00162128">
        <w:rPr>
          <w:rFonts w:ascii="Times New Roman" w:hAnsi="Times New Roman" w:cs="Times New Roman"/>
          <w:sz w:val="28"/>
          <w:szCs w:val="28"/>
        </w:rPr>
        <w:t>2. Н</w:t>
      </w:r>
      <w:r w:rsidR="00515D98">
        <w:rPr>
          <w:rFonts w:ascii="Times New Roman" w:hAnsi="Times New Roman" w:cs="Times New Roman"/>
          <w:sz w:val="28"/>
          <w:szCs w:val="28"/>
        </w:rPr>
        <w:t xml:space="preserve">еполные ответы дали </w:t>
      </w:r>
      <w:r w:rsidR="0020573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041AC7">
        <w:rPr>
          <w:rFonts w:ascii="Times New Roman" w:hAnsi="Times New Roman" w:cs="Times New Roman"/>
          <w:sz w:val="28"/>
          <w:szCs w:val="28"/>
        </w:rPr>
        <w:t xml:space="preserve">педагоги на вопросы </w:t>
      </w:r>
      <w:r w:rsidR="0098652B" w:rsidRPr="00162128">
        <w:rPr>
          <w:rFonts w:ascii="Times New Roman" w:hAnsi="Times New Roman" w:cs="Times New Roman"/>
          <w:sz w:val="28"/>
          <w:szCs w:val="28"/>
        </w:rPr>
        <w:t>методическ</w:t>
      </w:r>
      <w:r w:rsidR="00515D98">
        <w:rPr>
          <w:rFonts w:ascii="Times New Roman" w:hAnsi="Times New Roman" w:cs="Times New Roman"/>
          <w:sz w:val="28"/>
          <w:szCs w:val="28"/>
        </w:rPr>
        <w:t>ого модуля</w:t>
      </w:r>
      <w:r w:rsidR="00041AC7">
        <w:rPr>
          <w:rFonts w:ascii="Times New Roman" w:hAnsi="Times New Roman" w:cs="Times New Roman"/>
          <w:sz w:val="28"/>
          <w:szCs w:val="28"/>
        </w:rPr>
        <w:t xml:space="preserve"> </w:t>
      </w:r>
      <w:r w:rsidR="0098652B" w:rsidRPr="00162128">
        <w:rPr>
          <w:rFonts w:ascii="Times New Roman" w:hAnsi="Times New Roman" w:cs="Times New Roman"/>
          <w:sz w:val="28"/>
          <w:szCs w:val="28"/>
        </w:rPr>
        <w:t>о принципах, лежащих в основе комплексного подхода к оценке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041AC7">
        <w:rPr>
          <w:rFonts w:ascii="Times New Roman" w:hAnsi="Times New Roman" w:cs="Times New Roman"/>
          <w:sz w:val="28"/>
          <w:szCs w:val="28"/>
        </w:rPr>
        <w:t>образовательных достижений,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о системно-</w:t>
      </w:r>
      <w:proofErr w:type="spellStart"/>
      <w:r w:rsidR="0098652B" w:rsidRPr="0016212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98652B" w:rsidRPr="00162128">
        <w:rPr>
          <w:rFonts w:ascii="Times New Roman" w:hAnsi="Times New Roman" w:cs="Times New Roman"/>
          <w:sz w:val="28"/>
          <w:szCs w:val="28"/>
        </w:rPr>
        <w:t xml:space="preserve"> подходе в обучении,</w:t>
      </w:r>
      <w:r w:rsidR="00041AC7">
        <w:rPr>
          <w:rFonts w:ascii="Times New Roman" w:hAnsi="Times New Roman" w:cs="Times New Roman"/>
          <w:sz w:val="28"/>
          <w:szCs w:val="28"/>
        </w:rPr>
        <w:t xml:space="preserve"> </w:t>
      </w:r>
      <w:r w:rsidR="00515D98">
        <w:rPr>
          <w:rFonts w:ascii="Times New Roman" w:hAnsi="Times New Roman" w:cs="Times New Roman"/>
          <w:sz w:val="28"/>
          <w:szCs w:val="28"/>
        </w:rPr>
        <w:t xml:space="preserve">об интенсивном обучении. 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2B" w:rsidRPr="00162128" w:rsidRDefault="0020573A" w:rsidP="00986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затруднения вызвали вопросы №29 и 32: вопрос </w:t>
      </w:r>
      <w:r w:rsidR="0098652B" w:rsidRPr="00162128">
        <w:rPr>
          <w:rFonts w:ascii="Times New Roman" w:hAnsi="Times New Roman" w:cs="Times New Roman"/>
          <w:sz w:val="28"/>
          <w:szCs w:val="28"/>
        </w:rPr>
        <w:t>№ 29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8652B" w:rsidRPr="00162128">
        <w:rPr>
          <w:rFonts w:ascii="Times New Roman" w:hAnsi="Times New Roman" w:cs="Times New Roman"/>
          <w:sz w:val="28"/>
          <w:szCs w:val="28"/>
        </w:rPr>
        <w:t>касался определения развития речи,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98652B" w:rsidRPr="00162128">
        <w:rPr>
          <w:rFonts w:ascii="Times New Roman" w:hAnsi="Times New Roman" w:cs="Times New Roman"/>
          <w:sz w:val="28"/>
          <w:szCs w:val="28"/>
        </w:rPr>
        <w:t>№ 32 - промежуточной аттестации.</w:t>
      </w:r>
    </w:p>
    <w:p w:rsidR="0098652B" w:rsidRDefault="0074394E" w:rsidP="00041A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52B" w:rsidRPr="00162128">
        <w:rPr>
          <w:rFonts w:ascii="Times New Roman" w:hAnsi="Times New Roman" w:cs="Times New Roman"/>
          <w:sz w:val="28"/>
          <w:szCs w:val="28"/>
        </w:rPr>
        <w:t>3. Наибольшие затруднения вызвали у слуш</w:t>
      </w:r>
      <w:r w:rsidR="0098652B">
        <w:rPr>
          <w:rFonts w:ascii="Times New Roman" w:hAnsi="Times New Roman" w:cs="Times New Roman"/>
          <w:sz w:val="28"/>
          <w:szCs w:val="28"/>
        </w:rPr>
        <w:t xml:space="preserve">ателей вопросы и задания модуля </w:t>
      </w:r>
      <w:r w:rsidR="0098652B" w:rsidRPr="00162128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041AC7">
        <w:rPr>
          <w:rFonts w:ascii="Times New Roman" w:hAnsi="Times New Roman" w:cs="Times New Roman"/>
          <w:sz w:val="28"/>
          <w:szCs w:val="28"/>
        </w:rPr>
        <w:t xml:space="preserve">: </w:t>
      </w:r>
      <w:r w:rsidR="00014CE0">
        <w:rPr>
          <w:rFonts w:ascii="Times New Roman" w:hAnsi="Times New Roman" w:cs="Times New Roman"/>
          <w:sz w:val="28"/>
          <w:szCs w:val="28"/>
        </w:rPr>
        <w:t xml:space="preserve">о классификации текстов в контексте </w:t>
      </w:r>
      <w:r w:rsidR="00014CE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041AC7">
        <w:rPr>
          <w:rFonts w:ascii="Times New Roman" w:hAnsi="Times New Roman" w:cs="Times New Roman"/>
          <w:sz w:val="28"/>
          <w:szCs w:val="28"/>
        </w:rPr>
        <w:t>,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о толковании слова с точки зрения морфемного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8916A3">
        <w:rPr>
          <w:rFonts w:ascii="Times New Roman" w:hAnsi="Times New Roman" w:cs="Times New Roman"/>
          <w:sz w:val="28"/>
          <w:szCs w:val="28"/>
        </w:rPr>
        <w:t xml:space="preserve">состава, по ориентации в тексте, 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о </w:t>
      </w:r>
      <w:r w:rsidR="008916A3">
        <w:rPr>
          <w:rFonts w:ascii="Times New Roman" w:hAnsi="Times New Roman" w:cs="Times New Roman"/>
          <w:sz w:val="28"/>
          <w:szCs w:val="28"/>
        </w:rPr>
        <w:t>сферах читательской грамотности,</w:t>
      </w:r>
      <w:r w:rsidR="0098652B">
        <w:rPr>
          <w:rFonts w:ascii="Times New Roman" w:hAnsi="Times New Roman" w:cs="Times New Roman"/>
          <w:sz w:val="28"/>
          <w:szCs w:val="28"/>
        </w:rPr>
        <w:t xml:space="preserve"> о </w:t>
      </w:r>
      <w:r w:rsidR="0098652B" w:rsidRPr="00162128">
        <w:rPr>
          <w:rFonts w:ascii="Times New Roman" w:hAnsi="Times New Roman" w:cs="Times New Roman"/>
          <w:sz w:val="28"/>
          <w:szCs w:val="28"/>
        </w:rPr>
        <w:t>типах работы с</w:t>
      </w:r>
      <w:r w:rsidR="00014CE0">
        <w:rPr>
          <w:rFonts w:ascii="Times New Roman" w:hAnsi="Times New Roman" w:cs="Times New Roman"/>
          <w:sz w:val="28"/>
          <w:szCs w:val="28"/>
        </w:rPr>
        <w:t xml:space="preserve"> текстом</w:t>
      </w:r>
      <w:r w:rsidR="008916A3">
        <w:rPr>
          <w:rFonts w:ascii="Times New Roman" w:hAnsi="Times New Roman" w:cs="Times New Roman"/>
          <w:sz w:val="28"/>
          <w:szCs w:val="28"/>
        </w:rPr>
        <w:t>.</w:t>
      </w:r>
      <w:r w:rsidR="00014CE0">
        <w:rPr>
          <w:rFonts w:ascii="Times New Roman" w:hAnsi="Times New Roman" w:cs="Times New Roman"/>
          <w:sz w:val="28"/>
          <w:szCs w:val="28"/>
        </w:rPr>
        <w:t xml:space="preserve"> </w:t>
      </w:r>
      <w:r w:rsidR="00891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6D6" w:rsidRPr="00162128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учителя русского языка</w:t>
      </w:r>
      <w:r w:rsidRPr="005F66D6">
        <w:t xml:space="preserve"> </w:t>
      </w:r>
      <w:r w:rsidRPr="005F66D6">
        <w:rPr>
          <w:rFonts w:ascii="Times New Roman" w:hAnsi="Times New Roman" w:cs="Times New Roman"/>
          <w:sz w:val="28"/>
          <w:szCs w:val="28"/>
        </w:rPr>
        <w:t>освоили</w:t>
      </w:r>
      <w:r>
        <w:rPr>
          <w:rFonts w:ascii="Times New Roman" w:hAnsi="Times New Roman" w:cs="Times New Roman"/>
          <w:sz w:val="28"/>
          <w:szCs w:val="28"/>
        </w:rPr>
        <w:t xml:space="preserve"> программу на 67.30% - 86.88%.  Один педагог, учитель русского языка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не преодолел минимальный порог – 24 балла, набрав по результатам итогового компь</w:t>
      </w:r>
      <w:r w:rsidR="00D95DA5">
        <w:rPr>
          <w:rFonts w:ascii="Times New Roman" w:hAnsi="Times New Roman" w:cs="Times New Roman"/>
          <w:sz w:val="28"/>
          <w:szCs w:val="28"/>
        </w:rPr>
        <w:t>ютерного тестирования лишь 22,5 балла</w:t>
      </w:r>
      <w:r w:rsidR="001E68C1">
        <w:rPr>
          <w:rFonts w:ascii="Times New Roman" w:hAnsi="Times New Roman" w:cs="Times New Roman"/>
          <w:sz w:val="28"/>
          <w:szCs w:val="28"/>
        </w:rPr>
        <w:t xml:space="preserve"> (освоение программы на 56.25%)</w:t>
      </w:r>
      <w:r>
        <w:rPr>
          <w:rFonts w:ascii="Times New Roman" w:hAnsi="Times New Roman" w:cs="Times New Roman"/>
          <w:sz w:val="28"/>
          <w:szCs w:val="28"/>
        </w:rPr>
        <w:t xml:space="preserve">. Всего полутора баллов не хватило педагогу для успешного прохождения итоговой аттестации. </w:t>
      </w:r>
    </w:p>
    <w:p w:rsidR="0074394E" w:rsidRPr="00AB2B59" w:rsidRDefault="0074394E" w:rsidP="007439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2B59">
        <w:rPr>
          <w:rFonts w:ascii="Times New Roman" w:hAnsi="Times New Roman" w:cs="Times New Roman"/>
          <w:sz w:val="28"/>
          <w:szCs w:val="28"/>
        </w:rPr>
        <w:t xml:space="preserve">По предмету «Физика»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B59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обучение на курсах и итоговое компьютерное тестирование все 6 учителей физики, </w:t>
      </w:r>
      <w:r w:rsidRPr="0016212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них 5 из школ</w:t>
      </w:r>
      <w:r w:rsidRPr="00162128">
        <w:rPr>
          <w:rFonts w:ascii="Times New Roman" w:hAnsi="Times New Roman" w:cs="Times New Roman"/>
          <w:sz w:val="28"/>
          <w:szCs w:val="28"/>
        </w:rPr>
        <w:t xml:space="preserve"> с низкими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52B" w:rsidRPr="00162128" w:rsidRDefault="0074394E" w:rsidP="00743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52B" w:rsidRPr="00162128">
        <w:rPr>
          <w:rFonts w:ascii="Times New Roman" w:hAnsi="Times New Roman" w:cs="Times New Roman"/>
          <w:sz w:val="28"/>
          <w:szCs w:val="28"/>
        </w:rPr>
        <w:t>1. Из вопр</w:t>
      </w:r>
      <w:r w:rsidR="0098652B">
        <w:rPr>
          <w:rFonts w:ascii="Times New Roman" w:hAnsi="Times New Roman" w:cs="Times New Roman"/>
          <w:sz w:val="28"/>
          <w:szCs w:val="28"/>
        </w:rPr>
        <w:t xml:space="preserve">осов предметного модуля </w:t>
      </w:r>
      <w:r w:rsidR="008916A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8652B">
        <w:rPr>
          <w:rFonts w:ascii="Times New Roman" w:hAnsi="Times New Roman" w:cs="Times New Roman"/>
          <w:sz w:val="28"/>
          <w:szCs w:val="28"/>
        </w:rPr>
        <w:t xml:space="preserve">вызвали </w:t>
      </w:r>
      <w:r w:rsidR="0098652B" w:rsidRPr="00162128">
        <w:rPr>
          <w:rFonts w:ascii="Times New Roman" w:hAnsi="Times New Roman" w:cs="Times New Roman"/>
          <w:sz w:val="28"/>
          <w:szCs w:val="28"/>
        </w:rPr>
        <w:t>затруднен</w:t>
      </w:r>
      <w:r w:rsidR="008916A3">
        <w:rPr>
          <w:rFonts w:ascii="Times New Roman" w:hAnsi="Times New Roman" w:cs="Times New Roman"/>
          <w:sz w:val="28"/>
          <w:szCs w:val="28"/>
        </w:rPr>
        <w:t>ия в</w:t>
      </w:r>
      <w:r w:rsidR="0098652B">
        <w:rPr>
          <w:rFonts w:ascii="Times New Roman" w:hAnsi="Times New Roman" w:cs="Times New Roman"/>
          <w:sz w:val="28"/>
          <w:szCs w:val="28"/>
        </w:rPr>
        <w:t>опросы</w:t>
      </w:r>
      <w:r w:rsidR="008916A3">
        <w:rPr>
          <w:rFonts w:ascii="Times New Roman" w:hAnsi="Times New Roman" w:cs="Times New Roman"/>
          <w:sz w:val="28"/>
          <w:szCs w:val="28"/>
        </w:rPr>
        <w:t>, которые</w:t>
      </w:r>
      <w:r w:rsidR="0098652B">
        <w:rPr>
          <w:rFonts w:ascii="Times New Roman" w:hAnsi="Times New Roman" w:cs="Times New Roman"/>
          <w:sz w:val="28"/>
          <w:szCs w:val="28"/>
        </w:rPr>
        <w:t xml:space="preserve"> </w:t>
      </w:r>
      <w:r w:rsidR="0098652B" w:rsidRPr="00162128">
        <w:rPr>
          <w:rFonts w:ascii="Times New Roman" w:hAnsi="Times New Roman" w:cs="Times New Roman"/>
          <w:sz w:val="28"/>
          <w:szCs w:val="28"/>
        </w:rPr>
        <w:t>ка</w:t>
      </w:r>
      <w:r w:rsidR="0098652B">
        <w:rPr>
          <w:rFonts w:ascii="Times New Roman" w:hAnsi="Times New Roman" w:cs="Times New Roman"/>
          <w:sz w:val="28"/>
          <w:szCs w:val="28"/>
        </w:rPr>
        <w:t xml:space="preserve">сались содержания ФГОС, рабочих </w:t>
      </w:r>
      <w:r w:rsidR="0098652B" w:rsidRPr="00162128">
        <w:rPr>
          <w:rFonts w:ascii="Times New Roman" w:hAnsi="Times New Roman" w:cs="Times New Roman"/>
          <w:sz w:val="28"/>
          <w:szCs w:val="28"/>
        </w:rPr>
        <w:t>програ</w:t>
      </w:r>
      <w:r w:rsidR="0098652B">
        <w:rPr>
          <w:rFonts w:ascii="Times New Roman" w:hAnsi="Times New Roman" w:cs="Times New Roman"/>
          <w:sz w:val="28"/>
          <w:szCs w:val="28"/>
        </w:rPr>
        <w:t xml:space="preserve">мм, компетенции образовательной </w:t>
      </w:r>
      <w:r w:rsidR="0098652B" w:rsidRPr="00162128">
        <w:rPr>
          <w:rFonts w:ascii="Times New Roman" w:hAnsi="Times New Roman" w:cs="Times New Roman"/>
          <w:sz w:val="28"/>
          <w:szCs w:val="28"/>
        </w:rPr>
        <w:t>организа</w:t>
      </w:r>
      <w:r w:rsidR="0098652B">
        <w:rPr>
          <w:rFonts w:ascii="Times New Roman" w:hAnsi="Times New Roman" w:cs="Times New Roman"/>
          <w:sz w:val="28"/>
          <w:szCs w:val="28"/>
        </w:rPr>
        <w:t xml:space="preserve">ции по закону об образовании, а </w:t>
      </w:r>
      <w:r w:rsidR="0098652B" w:rsidRPr="00162128">
        <w:rPr>
          <w:rFonts w:ascii="Times New Roman" w:hAnsi="Times New Roman" w:cs="Times New Roman"/>
          <w:sz w:val="28"/>
          <w:szCs w:val="28"/>
        </w:rPr>
        <w:t>также стр</w:t>
      </w:r>
      <w:r w:rsidR="0098652B">
        <w:rPr>
          <w:rFonts w:ascii="Times New Roman" w:hAnsi="Times New Roman" w:cs="Times New Roman"/>
          <w:sz w:val="28"/>
          <w:szCs w:val="28"/>
        </w:rPr>
        <w:t xml:space="preserve">уктуры и содержания заданий ОГЭ </w:t>
      </w:r>
      <w:r w:rsidR="0098652B" w:rsidRPr="00162128">
        <w:rPr>
          <w:rFonts w:ascii="Times New Roman" w:hAnsi="Times New Roman" w:cs="Times New Roman"/>
          <w:sz w:val="28"/>
          <w:szCs w:val="28"/>
        </w:rPr>
        <w:t>по физике.</w:t>
      </w:r>
    </w:p>
    <w:p w:rsidR="0098652B" w:rsidRPr="00162128" w:rsidRDefault="008916A3" w:rsidP="00891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="0098652B">
        <w:rPr>
          <w:rFonts w:ascii="Times New Roman" w:hAnsi="Times New Roman" w:cs="Times New Roman"/>
          <w:sz w:val="28"/>
          <w:szCs w:val="28"/>
        </w:rPr>
        <w:t xml:space="preserve">из </w:t>
      </w:r>
      <w:r w:rsidR="0098652B" w:rsidRPr="00162128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>ского модуля</w:t>
      </w:r>
      <w:r w:rsidR="0098652B">
        <w:rPr>
          <w:rFonts w:ascii="Times New Roman" w:hAnsi="Times New Roman" w:cs="Times New Roman"/>
          <w:sz w:val="28"/>
          <w:szCs w:val="28"/>
        </w:rPr>
        <w:t xml:space="preserve"> о принципах, лежащих в основе </w:t>
      </w:r>
      <w:r w:rsidR="0098652B" w:rsidRPr="00162128">
        <w:rPr>
          <w:rFonts w:ascii="Times New Roman" w:hAnsi="Times New Roman" w:cs="Times New Roman"/>
          <w:sz w:val="28"/>
          <w:szCs w:val="28"/>
        </w:rPr>
        <w:t>комплексного по</w:t>
      </w:r>
      <w:r w:rsidR="0098652B">
        <w:rPr>
          <w:rFonts w:ascii="Times New Roman" w:hAnsi="Times New Roman" w:cs="Times New Roman"/>
          <w:sz w:val="28"/>
          <w:szCs w:val="28"/>
        </w:rPr>
        <w:t xml:space="preserve">дхода к оценке </w:t>
      </w:r>
      <w:r w:rsidR="0098652B" w:rsidRPr="00162128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достижений, </w:t>
      </w:r>
      <w:r w:rsidR="0098652B">
        <w:rPr>
          <w:rFonts w:ascii="Times New Roman" w:hAnsi="Times New Roman" w:cs="Times New Roman"/>
          <w:sz w:val="28"/>
          <w:szCs w:val="28"/>
        </w:rPr>
        <w:t xml:space="preserve">о </w:t>
      </w:r>
      <w:r w:rsidR="0098652B" w:rsidRPr="00162128">
        <w:rPr>
          <w:rFonts w:ascii="Times New Roman" w:hAnsi="Times New Roman" w:cs="Times New Roman"/>
          <w:sz w:val="28"/>
          <w:szCs w:val="28"/>
        </w:rPr>
        <w:t>си</w:t>
      </w:r>
      <w:r w:rsidR="0098652B">
        <w:rPr>
          <w:rFonts w:ascii="Times New Roman" w:hAnsi="Times New Roman" w:cs="Times New Roman"/>
          <w:sz w:val="28"/>
          <w:szCs w:val="28"/>
        </w:rPr>
        <w:t>стемно-</w:t>
      </w:r>
      <w:proofErr w:type="spellStart"/>
      <w:r w:rsidR="0098652B">
        <w:rPr>
          <w:rFonts w:ascii="Times New Roman" w:hAnsi="Times New Roman" w:cs="Times New Roman"/>
          <w:sz w:val="28"/>
          <w:szCs w:val="28"/>
        </w:rPr>
        <w:lastRenderedPageBreak/>
        <w:t>деятельностном</w:t>
      </w:r>
      <w:proofErr w:type="spellEnd"/>
      <w:r w:rsidR="0098652B">
        <w:rPr>
          <w:rFonts w:ascii="Times New Roman" w:hAnsi="Times New Roman" w:cs="Times New Roman"/>
          <w:sz w:val="28"/>
          <w:szCs w:val="28"/>
        </w:rPr>
        <w:t xml:space="preserve"> подходе в 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обучении,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52B">
        <w:rPr>
          <w:rFonts w:ascii="Times New Roman" w:hAnsi="Times New Roman" w:cs="Times New Roman"/>
          <w:sz w:val="28"/>
          <w:szCs w:val="28"/>
        </w:rPr>
        <w:t xml:space="preserve">об интенсивном обучении, </w:t>
      </w:r>
      <w:r w:rsidR="0098652B" w:rsidRPr="00162128">
        <w:rPr>
          <w:rFonts w:ascii="Times New Roman" w:hAnsi="Times New Roman" w:cs="Times New Roman"/>
          <w:sz w:val="28"/>
          <w:szCs w:val="28"/>
        </w:rPr>
        <w:t>во</w:t>
      </w:r>
      <w:r w:rsidR="0098652B">
        <w:rPr>
          <w:rFonts w:ascii="Times New Roman" w:hAnsi="Times New Roman" w:cs="Times New Roman"/>
          <w:sz w:val="28"/>
          <w:szCs w:val="28"/>
        </w:rPr>
        <w:t xml:space="preserve">просы №№ 31 и 32 касались таких оценочных процедур, как текущее </w:t>
      </w:r>
      <w:r w:rsidR="0098652B" w:rsidRPr="00162128">
        <w:rPr>
          <w:rFonts w:ascii="Times New Roman" w:hAnsi="Times New Roman" w:cs="Times New Roman"/>
          <w:sz w:val="28"/>
          <w:szCs w:val="28"/>
        </w:rPr>
        <w:t>оценив</w:t>
      </w:r>
      <w:r>
        <w:rPr>
          <w:rFonts w:ascii="Times New Roman" w:hAnsi="Times New Roman" w:cs="Times New Roman"/>
          <w:sz w:val="28"/>
          <w:szCs w:val="28"/>
        </w:rPr>
        <w:t>ание и промежуточная аттестация</w:t>
      </w:r>
    </w:p>
    <w:p w:rsidR="0098652B" w:rsidRDefault="00483296" w:rsidP="00891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52B" w:rsidRPr="00162128">
        <w:rPr>
          <w:rFonts w:ascii="Times New Roman" w:hAnsi="Times New Roman" w:cs="Times New Roman"/>
          <w:sz w:val="28"/>
          <w:szCs w:val="28"/>
        </w:rPr>
        <w:t>3. Затруднен</w:t>
      </w:r>
      <w:r w:rsidR="008916A3">
        <w:rPr>
          <w:rFonts w:ascii="Times New Roman" w:hAnsi="Times New Roman" w:cs="Times New Roman"/>
          <w:sz w:val="28"/>
          <w:szCs w:val="28"/>
        </w:rPr>
        <w:t>ия вызвали у слушателей вопросы и задания модуля функциональной грамотности: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</w:t>
      </w:r>
      <w:r w:rsidR="0005176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8652B" w:rsidRPr="00162128">
        <w:rPr>
          <w:rFonts w:ascii="Times New Roman" w:hAnsi="Times New Roman" w:cs="Times New Roman"/>
          <w:sz w:val="28"/>
          <w:szCs w:val="28"/>
        </w:rPr>
        <w:t>о</w:t>
      </w:r>
      <w:r w:rsidR="008916A3">
        <w:rPr>
          <w:rFonts w:ascii="Times New Roman" w:hAnsi="Times New Roman" w:cs="Times New Roman"/>
          <w:sz w:val="28"/>
          <w:szCs w:val="28"/>
        </w:rPr>
        <w:t xml:space="preserve"> компетенции естественнонаучной </w:t>
      </w:r>
      <w:r w:rsidR="0098652B" w:rsidRPr="00162128">
        <w:rPr>
          <w:rFonts w:ascii="Times New Roman" w:hAnsi="Times New Roman" w:cs="Times New Roman"/>
          <w:sz w:val="28"/>
          <w:szCs w:val="28"/>
        </w:rPr>
        <w:t>грамотнос</w:t>
      </w:r>
      <w:r w:rsidR="008916A3">
        <w:rPr>
          <w:rFonts w:ascii="Times New Roman" w:hAnsi="Times New Roman" w:cs="Times New Roman"/>
          <w:sz w:val="28"/>
          <w:szCs w:val="28"/>
        </w:rPr>
        <w:t>ти в рамке исследования PISA,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об у</w:t>
      </w:r>
      <w:r w:rsidR="008916A3">
        <w:rPr>
          <w:rFonts w:ascii="Times New Roman" w:hAnsi="Times New Roman" w:cs="Times New Roman"/>
          <w:sz w:val="28"/>
          <w:szCs w:val="28"/>
        </w:rPr>
        <w:t xml:space="preserve">ниверсальных учебных действиях, </w:t>
      </w:r>
      <w:r w:rsidR="0098652B" w:rsidRPr="00162128">
        <w:rPr>
          <w:rFonts w:ascii="Times New Roman" w:hAnsi="Times New Roman" w:cs="Times New Roman"/>
          <w:sz w:val="28"/>
          <w:szCs w:val="28"/>
        </w:rPr>
        <w:t>ко</w:t>
      </w:r>
      <w:r w:rsidR="008916A3">
        <w:rPr>
          <w:rFonts w:ascii="Times New Roman" w:hAnsi="Times New Roman" w:cs="Times New Roman"/>
          <w:sz w:val="28"/>
          <w:szCs w:val="28"/>
        </w:rPr>
        <w:t>торые формируют коммуникативную компетенцию,</w:t>
      </w:r>
      <w:r w:rsidR="00051761">
        <w:rPr>
          <w:rFonts w:ascii="Times New Roman" w:hAnsi="Times New Roman" w:cs="Times New Roman"/>
          <w:sz w:val="28"/>
          <w:szCs w:val="28"/>
        </w:rPr>
        <w:t xml:space="preserve"> выполнение комплексного</w:t>
      </w:r>
      <w:r w:rsidR="008916A3">
        <w:rPr>
          <w:rFonts w:ascii="Times New Roman" w:hAnsi="Times New Roman" w:cs="Times New Roman"/>
          <w:sz w:val="28"/>
          <w:szCs w:val="28"/>
        </w:rPr>
        <w:t xml:space="preserve"> </w:t>
      </w:r>
      <w:r w:rsidR="00051761">
        <w:rPr>
          <w:rFonts w:ascii="Times New Roman" w:hAnsi="Times New Roman" w:cs="Times New Roman"/>
          <w:sz w:val="28"/>
          <w:szCs w:val="28"/>
        </w:rPr>
        <w:t>задания</w:t>
      </w:r>
      <w:r w:rsidR="0098652B" w:rsidRPr="00162128">
        <w:rPr>
          <w:rFonts w:ascii="Times New Roman" w:hAnsi="Times New Roman" w:cs="Times New Roman"/>
          <w:sz w:val="28"/>
          <w:szCs w:val="28"/>
        </w:rPr>
        <w:t xml:space="preserve"> </w:t>
      </w:r>
      <w:r w:rsidR="00051761">
        <w:rPr>
          <w:rFonts w:ascii="Times New Roman" w:hAnsi="Times New Roman" w:cs="Times New Roman"/>
          <w:sz w:val="28"/>
          <w:szCs w:val="28"/>
        </w:rPr>
        <w:t>№ 37.</w:t>
      </w:r>
    </w:p>
    <w:p w:rsidR="00051761" w:rsidRDefault="001E68C1" w:rsidP="00891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учителя физики </w:t>
      </w:r>
      <w:r w:rsidRPr="005F66D6">
        <w:t xml:space="preserve"> </w:t>
      </w:r>
      <w:r w:rsidRPr="005F66D6">
        <w:rPr>
          <w:rFonts w:ascii="Times New Roman" w:hAnsi="Times New Roman" w:cs="Times New Roman"/>
          <w:sz w:val="28"/>
          <w:szCs w:val="28"/>
        </w:rPr>
        <w:t>освоили</w:t>
      </w:r>
      <w:r>
        <w:rPr>
          <w:rFonts w:ascii="Times New Roman" w:hAnsi="Times New Roman" w:cs="Times New Roman"/>
          <w:sz w:val="28"/>
          <w:szCs w:val="28"/>
        </w:rPr>
        <w:t xml:space="preserve"> программу на 60.83% - 99.18%.  Один педагог, учитель физики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не преодолел минимальный порог – 24 балла, набрав по результатам итогового компьютерного тестирования лишь 21,0 балл (освоение программы на 52.50%).  </w:t>
      </w:r>
    </w:p>
    <w:p w:rsidR="00051761" w:rsidRDefault="008D4B1F" w:rsidP="006D6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60E9">
        <w:rPr>
          <w:rFonts w:ascii="Times New Roman" w:hAnsi="Times New Roman" w:cs="Times New Roman"/>
          <w:sz w:val="28"/>
          <w:szCs w:val="28"/>
        </w:rPr>
        <w:t xml:space="preserve"> </w:t>
      </w:r>
      <w:r w:rsidR="00051761" w:rsidRPr="00051761">
        <w:rPr>
          <w:rFonts w:ascii="Times New Roman" w:hAnsi="Times New Roman" w:cs="Times New Roman"/>
          <w:sz w:val="28"/>
          <w:szCs w:val="28"/>
        </w:rPr>
        <w:t>По предмету «</w:t>
      </w:r>
      <w:r w:rsidR="006D60E9">
        <w:rPr>
          <w:rFonts w:ascii="Times New Roman" w:hAnsi="Times New Roman" w:cs="Times New Roman"/>
          <w:sz w:val="28"/>
          <w:szCs w:val="28"/>
        </w:rPr>
        <w:t>Биология</w:t>
      </w:r>
      <w:r w:rsidR="00051761" w:rsidRPr="00051761">
        <w:rPr>
          <w:rFonts w:ascii="Times New Roman" w:hAnsi="Times New Roman" w:cs="Times New Roman"/>
          <w:sz w:val="28"/>
          <w:szCs w:val="28"/>
        </w:rPr>
        <w:t xml:space="preserve">» прошли  обучение на курсах и итоговое компьютерное тестирование </w:t>
      </w:r>
      <w:r w:rsidR="006D60E9">
        <w:rPr>
          <w:rFonts w:ascii="Times New Roman" w:hAnsi="Times New Roman" w:cs="Times New Roman"/>
          <w:sz w:val="28"/>
          <w:szCs w:val="28"/>
        </w:rPr>
        <w:t xml:space="preserve">3 учителя биологии, из них </w:t>
      </w:r>
      <w:r w:rsidR="00051761" w:rsidRPr="00051761">
        <w:rPr>
          <w:rFonts w:ascii="Times New Roman" w:hAnsi="Times New Roman" w:cs="Times New Roman"/>
          <w:sz w:val="28"/>
          <w:szCs w:val="28"/>
        </w:rPr>
        <w:t>2 из школ с низкими результатами.</w:t>
      </w:r>
    </w:p>
    <w:p w:rsidR="006D60E9" w:rsidRPr="006D60E9" w:rsidRDefault="006D60E9" w:rsidP="006D6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60E9">
        <w:rPr>
          <w:rFonts w:ascii="Times New Roman" w:hAnsi="Times New Roman" w:cs="Times New Roman"/>
          <w:sz w:val="28"/>
          <w:szCs w:val="28"/>
        </w:rPr>
        <w:t xml:space="preserve">1. Из вопросов предметного </w:t>
      </w:r>
      <w:r>
        <w:rPr>
          <w:rFonts w:ascii="Times New Roman" w:hAnsi="Times New Roman" w:cs="Times New Roman"/>
          <w:sz w:val="28"/>
          <w:szCs w:val="28"/>
        </w:rPr>
        <w:t xml:space="preserve">модуля вызвали затруднения №№ 5, 8, </w:t>
      </w:r>
      <w:r w:rsidRPr="006D60E9">
        <w:rPr>
          <w:rFonts w:ascii="Times New Roman" w:hAnsi="Times New Roman" w:cs="Times New Roman"/>
          <w:sz w:val="28"/>
          <w:szCs w:val="28"/>
        </w:rPr>
        <w:t>13, 17 –</w:t>
      </w:r>
    </w:p>
    <w:p w:rsidR="006D60E9" w:rsidRPr="006D60E9" w:rsidRDefault="006D60E9" w:rsidP="006D6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0E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просы касались содержания ФГОС, </w:t>
      </w:r>
      <w:r w:rsidRPr="006D60E9">
        <w:rPr>
          <w:rFonts w:ascii="Times New Roman" w:hAnsi="Times New Roman" w:cs="Times New Roman"/>
          <w:sz w:val="28"/>
          <w:szCs w:val="28"/>
        </w:rPr>
        <w:t>рабочих программ, компетенции образовательной организации по закону об 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0E9">
        <w:rPr>
          <w:rFonts w:ascii="Times New Roman" w:hAnsi="Times New Roman" w:cs="Times New Roman"/>
          <w:sz w:val="28"/>
          <w:szCs w:val="28"/>
        </w:rPr>
        <w:t>а также структуры и содержания зада</w:t>
      </w:r>
      <w:r>
        <w:rPr>
          <w:rFonts w:ascii="Times New Roman" w:hAnsi="Times New Roman" w:cs="Times New Roman"/>
          <w:sz w:val="28"/>
          <w:szCs w:val="28"/>
        </w:rPr>
        <w:t>ний ОГЭ по биологии. Вопрос №13, н</w:t>
      </w:r>
      <w:r w:rsidRPr="006D60E9">
        <w:rPr>
          <w:rFonts w:ascii="Times New Roman" w:hAnsi="Times New Roman" w:cs="Times New Roman"/>
          <w:sz w:val="28"/>
          <w:szCs w:val="28"/>
        </w:rPr>
        <w:t>епосредственно касал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D60E9">
        <w:rPr>
          <w:rFonts w:ascii="Times New Roman" w:hAnsi="Times New Roman" w:cs="Times New Roman"/>
          <w:sz w:val="28"/>
          <w:szCs w:val="28"/>
        </w:rPr>
        <w:t xml:space="preserve"> преподаваемого предмета.</w:t>
      </w:r>
    </w:p>
    <w:p w:rsidR="008D4B1F" w:rsidRDefault="006D60E9" w:rsidP="008D4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6D60E9">
        <w:rPr>
          <w:rFonts w:ascii="Times New Roman" w:hAnsi="Times New Roman" w:cs="Times New Roman"/>
          <w:sz w:val="28"/>
          <w:szCs w:val="28"/>
        </w:rPr>
        <w:t xml:space="preserve"> На в</w:t>
      </w:r>
      <w:r>
        <w:rPr>
          <w:rFonts w:ascii="Times New Roman" w:hAnsi="Times New Roman" w:cs="Times New Roman"/>
          <w:sz w:val="28"/>
          <w:szCs w:val="28"/>
        </w:rPr>
        <w:t xml:space="preserve">опросы №№ 22, 28 </w:t>
      </w:r>
      <w:r w:rsidRPr="006D60E9">
        <w:rPr>
          <w:rFonts w:ascii="Times New Roman" w:hAnsi="Times New Roman" w:cs="Times New Roman"/>
          <w:sz w:val="28"/>
          <w:szCs w:val="28"/>
        </w:rPr>
        <w:t xml:space="preserve">из методического модуля ответили </w:t>
      </w:r>
      <w:r>
        <w:rPr>
          <w:rFonts w:ascii="Times New Roman" w:hAnsi="Times New Roman" w:cs="Times New Roman"/>
          <w:sz w:val="28"/>
          <w:szCs w:val="28"/>
        </w:rPr>
        <w:t>все педагоги</w:t>
      </w:r>
      <w:r w:rsidR="008D4B1F">
        <w:rPr>
          <w:rFonts w:ascii="Times New Roman" w:hAnsi="Times New Roman" w:cs="Times New Roman"/>
          <w:sz w:val="28"/>
          <w:szCs w:val="28"/>
        </w:rPr>
        <w:t xml:space="preserve">. </w:t>
      </w:r>
      <w:r w:rsidRPr="006D60E9">
        <w:rPr>
          <w:rFonts w:ascii="Times New Roman" w:hAnsi="Times New Roman" w:cs="Times New Roman"/>
          <w:sz w:val="28"/>
          <w:szCs w:val="28"/>
        </w:rPr>
        <w:t>Вопрос № 22 - о принципах, лежащих в основ</w:t>
      </w:r>
      <w:r w:rsidR="008D4B1F">
        <w:rPr>
          <w:rFonts w:ascii="Times New Roman" w:hAnsi="Times New Roman" w:cs="Times New Roman"/>
          <w:sz w:val="28"/>
          <w:szCs w:val="28"/>
        </w:rPr>
        <w:t xml:space="preserve">е комплексного подхода к оценке </w:t>
      </w:r>
      <w:r w:rsidRPr="006D60E9">
        <w:rPr>
          <w:rFonts w:ascii="Times New Roman" w:hAnsi="Times New Roman" w:cs="Times New Roman"/>
          <w:sz w:val="28"/>
          <w:szCs w:val="28"/>
        </w:rPr>
        <w:t>образовательных достижений, № 28 – об интенсивном</w:t>
      </w:r>
      <w:r>
        <w:rPr>
          <w:rFonts w:ascii="Times New Roman" w:hAnsi="Times New Roman" w:cs="Times New Roman"/>
          <w:sz w:val="28"/>
          <w:szCs w:val="28"/>
        </w:rPr>
        <w:t xml:space="preserve"> обучении, вопрос</w:t>
      </w:r>
      <w:r w:rsidR="008D4B1F">
        <w:rPr>
          <w:rFonts w:ascii="Times New Roman" w:hAnsi="Times New Roman" w:cs="Times New Roman"/>
          <w:sz w:val="28"/>
          <w:szCs w:val="28"/>
        </w:rPr>
        <w:t>.</w:t>
      </w:r>
    </w:p>
    <w:p w:rsidR="006D60E9" w:rsidRPr="006D60E9" w:rsidRDefault="008D4B1F" w:rsidP="008D4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="006D60E9">
        <w:rPr>
          <w:rFonts w:ascii="Times New Roman" w:hAnsi="Times New Roman" w:cs="Times New Roman"/>
          <w:sz w:val="28"/>
          <w:szCs w:val="28"/>
        </w:rPr>
        <w:t xml:space="preserve">№ 29 </w:t>
      </w:r>
      <w:r>
        <w:rPr>
          <w:rFonts w:ascii="Times New Roman" w:hAnsi="Times New Roman" w:cs="Times New Roman"/>
          <w:sz w:val="28"/>
          <w:szCs w:val="28"/>
        </w:rPr>
        <w:t xml:space="preserve">не ответил никто, он </w:t>
      </w:r>
      <w:r w:rsidR="006D60E9">
        <w:rPr>
          <w:rFonts w:ascii="Times New Roman" w:hAnsi="Times New Roman" w:cs="Times New Roman"/>
          <w:sz w:val="28"/>
          <w:szCs w:val="28"/>
        </w:rPr>
        <w:t xml:space="preserve">касался </w:t>
      </w:r>
      <w:r w:rsidR="006D60E9" w:rsidRPr="006D60E9">
        <w:rPr>
          <w:rFonts w:ascii="Times New Roman" w:hAnsi="Times New Roman" w:cs="Times New Roman"/>
          <w:sz w:val="28"/>
          <w:szCs w:val="28"/>
        </w:rPr>
        <w:t>предметных компетенций, которые должны быть освоены обучающимися на уровне</w:t>
      </w:r>
      <w:r w:rsidR="006D60E9">
        <w:rPr>
          <w:rFonts w:ascii="Times New Roman" w:hAnsi="Times New Roman" w:cs="Times New Roman"/>
          <w:sz w:val="28"/>
          <w:szCs w:val="28"/>
        </w:rPr>
        <w:t xml:space="preserve"> </w:t>
      </w:r>
      <w:r w:rsidR="006D60E9" w:rsidRPr="006D60E9">
        <w:rPr>
          <w:rFonts w:ascii="Times New Roman" w:hAnsi="Times New Roman" w:cs="Times New Roman"/>
          <w:sz w:val="28"/>
          <w:szCs w:val="28"/>
        </w:rPr>
        <w:t>основного общего образования.</w:t>
      </w:r>
      <w:proofErr w:type="gramEnd"/>
    </w:p>
    <w:p w:rsidR="008D4B1F" w:rsidRDefault="006D60E9" w:rsidP="008D4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0E9">
        <w:rPr>
          <w:rFonts w:ascii="Times New Roman" w:hAnsi="Times New Roman" w:cs="Times New Roman"/>
          <w:sz w:val="28"/>
          <w:szCs w:val="28"/>
        </w:rPr>
        <w:t>3.</w:t>
      </w:r>
      <w:r w:rsidR="008D4B1F">
        <w:rPr>
          <w:rFonts w:ascii="Times New Roman" w:hAnsi="Times New Roman" w:cs="Times New Roman"/>
          <w:sz w:val="28"/>
          <w:szCs w:val="28"/>
        </w:rPr>
        <w:t>3.</w:t>
      </w:r>
      <w:r w:rsidRPr="006D60E9">
        <w:rPr>
          <w:rFonts w:ascii="Times New Roman" w:hAnsi="Times New Roman" w:cs="Times New Roman"/>
          <w:sz w:val="28"/>
          <w:szCs w:val="28"/>
        </w:rPr>
        <w:t xml:space="preserve"> </w:t>
      </w:r>
      <w:r w:rsidR="008D4B1F">
        <w:rPr>
          <w:rFonts w:ascii="Times New Roman" w:hAnsi="Times New Roman" w:cs="Times New Roman"/>
          <w:sz w:val="28"/>
          <w:szCs w:val="28"/>
        </w:rPr>
        <w:t xml:space="preserve">Лучше учителей других предметов ответили на </w:t>
      </w:r>
      <w:r w:rsidRPr="006D60E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D4B1F">
        <w:rPr>
          <w:rFonts w:ascii="Times New Roman" w:hAnsi="Times New Roman" w:cs="Times New Roman"/>
          <w:sz w:val="28"/>
          <w:szCs w:val="28"/>
        </w:rPr>
        <w:t xml:space="preserve">и задания модуля функциональной </w:t>
      </w:r>
      <w:r w:rsidRPr="006D60E9">
        <w:rPr>
          <w:rFonts w:ascii="Times New Roman" w:hAnsi="Times New Roman" w:cs="Times New Roman"/>
          <w:sz w:val="28"/>
          <w:szCs w:val="28"/>
        </w:rPr>
        <w:t>грамотности</w:t>
      </w:r>
      <w:r w:rsidR="008D4B1F">
        <w:rPr>
          <w:rFonts w:ascii="Times New Roman" w:hAnsi="Times New Roman" w:cs="Times New Roman"/>
          <w:sz w:val="28"/>
          <w:szCs w:val="28"/>
        </w:rPr>
        <w:t>.</w:t>
      </w:r>
      <w:r w:rsidRPr="006D60E9">
        <w:rPr>
          <w:rFonts w:ascii="Times New Roman" w:hAnsi="Times New Roman" w:cs="Times New Roman"/>
          <w:sz w:val="28"/>
          <w:szCs w:val="28"/>
        </w:rPr>
        <w:t xml:space="preserve"> </w:t>
      </w:r>
      <w:r w:rsidR="008D4B1F">
        <w:rPr>
          <w:rFonts w:ascii="Times New Roman" w:hAnsi="Times New Roman" w:cs="Times New Roman"/>
          <w:sz w:val="28"/>
          <w:szCs w:val="28"/>
        </w:rPr>
        <w:t xml:space="preserve">Два педагога из трех выполнили </w:t>
      </w:r>
      <w:r w:rsidR="008D4B1F" w:rsidRPr="008D4B1F">
        <w:rPr>
          <w:rFonts w:ascii="Times New Roman" w:hAnsi="Times New Roman" w:cs="Times New Roman"/>
          <w:sz w:val="28"/>
          <w:szCs w:val="28"/>
        </w:rPr>
        <w:t>комплексные задания № 36 и № 37</w:t>
      </w:r>
      <w:r w:rsidR="008D4B1F">
        <w:rPr>
          <w:rFonts w:ascii="Times New Roman" w:hAnsi="Times New Roman" w:cs="Times New Roman"/>
          <w:sz w:val="28"/>
          <w:szCs w:val="28"/>
        </w:rPr>
        <w:t>.</w:t>
      </w:r>
      <w:r w:rsidR="008D4B1F" w:rsidRPr="008D4B1F">
        <w:rPr>
          <w:rFonts w:ascii="Times New Roman" w:hAnsi="Times New Roman" w:cs="Times New Roman"/>
          <w:sz w:val="28"/>
          <w:szCs w:val="28"/>
        </w:rPr>
        <w:t xml:space="preserve">  </w:t>
      </w:r>
      <w:r w:rsidR="008D4B1F">
        <w:rPr>
          <w:rFonts w:ascii="Times New Roman" w:hAnsi="Times New Roman" w:cs="Times New Roman"/>
          <w:sz w:val="28"/>
          <w:szCs w:val="28"/>
        </w:rPr>
        <w:t xml:space="preserve"> Затруднение вызвал</w:t>
      </w:r>
      <w:r w:rsidRPr="006D60E9">
        <w:rPr>
          <w:rFonts w:ascii="Times New Roman" w:hAnsi="Times New Roman" w:cs="Times New Roman"/>
          <w:sz w:val="28"/>
          <w:szCs w:val="28"/>
        </w:rPr>
        <w:t xml:space="preserve"> вопрос № 33 - о компетенции естественнонаучной</w:t>
      </w:r>
      <w:r w:rsidR="008D4B1F">
        <w:rPr>
          <w:rFonts w:ascii="Times New Roman" w:hAnsi="Times New Roman" w:cs="Times New Roman"/>
          <w:sz w:val="28"/>
          <w:szCs w:val="28"/>
        </w:rPr>
        <w:t xml:space="preserve"> </w:t>
      </w:r>
      <w:r w:rsidRPr="006D60E9">
        <w:rPr>
          <w:rFonts w:ascii="Times New Roman" w:hAnsi="Times New Roman" w:cs="Times New Roman"/>
          <w:sz w:val="28"/>
          <w:szCs w:val="28"/>
        </w:rPr>
        <w:t>грамот</w:t>
      </w:r>
      <w:r w:rsidR="008D4B1F">
        <w:rPr>
          <w:rFonts w:ascii="Times New Roman" w:hAnsi="Times New Roman" w:cs="Times New Roman"/>
          <w:sz w:val="28"/>
          <w:szCs w:val="28"/>
        </w:rPr>
        <w:t>ности в рамке исследования PISA.</w:t>
      </w:r>
    </w:p>
    <w:p w:rsidR="008D4B1F" w:rsidRDefault="001E68C1" w:rsidP="008D4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4B1F">
        <w:rPr>
          <w:rFonts w:ascii="Times New Roman" w:hAnsi="Times New Roman" w:cs="Times New Roman"/>
          <w:sz w:val="28"/>
          <w:szCs w:val="28"/>
        </w:rPr>
        <w:t xml:space="preserve">. </w:t>
      </w:r>
      <w:r w:rsidR="008D4B1F" w:rsidRPr="00051761">
        <w:rPr>
          <w:rFonts w:ascii="Times New Roman" w:hAnsi="Times New Roman" w:cs="Times New Roman"/>
          <w:sz w:val="28"/>
          <w:szCs w:val="28"/>
        </w:rPr>
        <w:t>По предмету «</w:t>
      </w:r>
      <w:r w:rsidR="008D4B1F">
        <w:rPr>
          <w:rFonts w:ascii="Times New Roman" w:hAnsi="Times New Roman" w:cs="Times New Roman"/>
          <w:sz w:val="28"/>
          <w:szCs w:val="28"/>
        </w:rPr>
        <w:t>Химия</w:t>
      </w:r>
      <w:r w:rsidR="008D4B1F" w:rsidRPr="00051761">
        <w:rPr>
          <w:rFonts w:ascii="Times New Roman" w:hAnsi="Times New Roman" w:cs="Times New Roman"/>
          <w:sz w:val="28"/>
          <w:szCs w:val="28"/>
        </w:rPr>
        <w:t xml:space="preserve">» прошли  обучение на курсах и итоговое компьютерное тестирование </w:t>
      </w:r>
      <w:r w:rsidR="008D4B1F">
        <w:rPr>
          <w:rFonts w:ascii="Times New Roman" w:hAnsi="Times New Roman" w:cs="Times New Roman"/>
          <w:sz w:val="28"/>
          <w:szCs w:val="28"/>
        </w:rPr>
        <w:t>5 учителей химии, из них 4</w:t>
      </w:r>
      <w:r w:rsidR="008D4B1F" w:rsidRPr="00051761">
        <w:rPr>
          <w:rFonts w:ascii="Times New Roman" w:hAnsi="Times New Roman" w:cs="Times New Roman"/>
          <w:sz w:val="28"/>
          <w:szCs w:val="28"/>
        </w:rPr>
        <w:t xml:space="preserve"> из школ с низкими результатами.</w:t>
      </w:r>
      <w:r>
        <w:rPr>
          <w:rFonts w:ascii="Times New Roman" w:hAnsi="Times New Roman" w:cs="Times New Roman"/>
          <w:sz w:val="28"/>
          <w:szCs w:val="28"/>
        </w:rPr>
        <w:t xml:space="preserve"> Учителя химии получили от 28.08 до 35.17 баллов из 40 возможных. Затруднения вызвали аналогичные вопросы и задания, особенно,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 функциональная грамотность.</w:t>
      </w:r>
    </w:p>
    <w:p w:rsidR="001E68C1" w:rsidRDefault="001E68C1" w:rsidP="008D4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8C1" w:rsidRDefault="001E68C1" w:rsidP="001E68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28">
        <w:rPr>
          <w:rFonts w:ascii="Times New Roman" w:hAnsi="Times New Roman" w:cs="Times New Roman"/>
          <w:sz w:val="28"/>
          <w:szCs w:val="28"/>
        </w:rPr>
        <w:t xml:space="preserve">Проведенный анализ позволяет сделать вывод о том, что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</w:t>
      </w:r>
      <w:r w:rsidRPr="00162128">
        <w:rPr>
          <w:rFonts w:ascii="Times New Roman" w:hAnsi="Times New Roman" w:cs="Times New Roman"/>
          <w:sz w:val="28"/>
          <w:szCs w:val="28"/>
        </w:rPr>
        <w:t>вопросам модуля функциональной грамотности, необходимо актуализировать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28">
        <w:rPr>
          <w:rFonts w:ascii="Times New Roman" w:hAnsi="Times New Roman" w:cs="Times New Roman"/>
          <w:sz w:val="28"/>
          <w:szCs w:val="28"/>
        </w:rPr>
        <w:t xml:space="preserve">направления подготовки педагогов в этой области. Также следует </w:t>
      </w:r>
      <w:r w:rsidR="001609AF">
        <w:rPr>
          <w:rFonts w:ascii="Times New Roman" w:hAnsi="Times New Roman" w:cs="Times New Roman"/>
          <w:sz w:val="28"/>
          <w:szCs w:val="28"/>
        </w:rPr>
        <w:t>актуализировать работу  по освоению</w:t>
      </w:r>
      <w:r w:rsidRPr="00162128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128">
        <w:rPr>
          <w:rFonts w:ascii="Times New Roman" w:hAnsi="Times New Roman" w:cs="Times New Roman"/>
          <w:sz w:val="28"/>
          <w:szCs w:val="28"/>
        </w:rPr>
        <w:t>методических подход</w:t>
      </w:r>
      <w:r w:rsidR="001609AF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162128">
        <w:rPr>
          <w:rFonts w:ascii="Times New Roman" w:hAnsi="Times New Roman" w:cs="Times New Roman"/>
          <w:sz w:val="28"/>
          <w:szCs w:val="28"/>
        </w:rPr>
        <w:t xml:space="preserve"> к обучению</w:t>
      </w:r>
      <w:r w:rsidR="00483296">
        <w:rPr>
          <w:rFonts w:ascii="Times New Roman" w:hAnsi="Times New Roman" w:cs="Times New Roman"/>
          <w:sz w:val="28"/>
          <w:szCs w:val="28"/>
        </w:rPr>
        <w:t>, таких как системно-</w:t>
      </w:r>
      <w:proofErr w:type="spellStart"/>
      <w:r w:rsidR="0048329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83296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609AF">
        <w:rPr>
          <w:rFonts w:ascii="Times New Roman" w:hAnsi="Times New Roman" w:cs="Times New Roman"/>
          <w:sz w:val="28"/>
          <w:szCs w:val="28"/>
        </w:rPr>
        <w:t>, интенсивное обучение</w:t>
      </w:r>
      <w:r w:rsidRPr="00162128">
        <w:rPr>
          <w:rFonts w:ascii="Times New Roman" w:hAnsi="Times New Roman" w:cs="Times New Roman"/>
          <w:sz w:val="28"/>
          <w:szCs w:val="28"/>
        </w:rPr>
        <w:t xml:space="preserve"> и актуализировать зн</w:t>
      </w:r>
      <w:r>
        <w:rPr>
          <w:rFonts w:ascii="Times New Roman" w:hAnsi="Times New Roman" w:cs="Times New Roman"/>
          <w:sz w:val="28"/>
          <w:szCs w:val="28"/>
        </w:rPr>
        <w:t xml:space="preserve">ание таких документов как ФГОС, </w:t>
      </w:r>
      <w:r w:rsidRPr="00162128">
        <w:rPr>
          <w:rFonts w:ascii="Times New Roman" w:hAnsi="Times New Roman" w:cs="Times New Roman"/>
          <w:sz w:val="28"/>
          <w:szCs w:val="28"/>
        </w:rPr>
        <w:t xml:space="preserve">закон 273-ФЗ «Об образовании», </w:t>
      </w:r>
      <w:r w:rsidR="001609AF">
        <w:rPr>
          <w:rFonts w:ascii="Times New Roman" w:hAnsi="Times New Roman" w:cs="Times New Roman"/>
          <w:sz w:val="28"/>
          <w:szCs w:val="28"/>
        </w:rPr>
        <w:t>в т.ч.</w:t>
      </w:r>
      <w:r w:rsidRPr="00162128">
        <w:rPr>
          <w:rFonts w:ascii="Times New Roman" w:hAnsi="Times New Roman" w:cs="Times New Roman"/>
          <w:sz w:val="28"/>
          <w:szCs w:val="28"/>
        </w:rPr>
        <w:t xml:space="preserve"> требования к рабочим программам.</w:t>
      </w:r>
    </w:p>
    <w:p w:rsidR="001E68C1" w:rsidRDefault="001E68C1" w:rsidP="008D4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8652B" w:rsidRPr="00A7022D" w:rsidRDefault="0098652B" w:rsidP="005E6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>Для организации работы по завершению обучения слушателями курсов</w:t>
      </w:r>
      <w:r w:rsidR="005E656E">
        <w:rPr>
          <w:rFonts w:ascii="Times New Roman" w:hAnsi="Times New Roman" w:cs="Times New Roman"/>
          <w:sz w:val="28"/>
          <w:szCs w:val="28"/>
        </w:rPr>
        <w:t xml:space="preserve"> </w:t>
      </w:r>
      <w:r w:rsidRPr="00A7022D">
        <w:rPr>
          <w:rFonts w:ascii="Times New Roman" w:hAnsi="Times New Roman" w:cs="Times New Roman"/>
          <w:sz w:val="28"/>
          <w:szCs w:val="28"/>
        </w:rPr>
        <w:t xml:space="preserve">повышения квалификации Академии </w:t>
      </w:r>
      <w:proofErr w:type="spellStart"/>
      <w:r w:rsidRPr="00A702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022D">
        <w:rPr>
          <w:rFonts w:ascii="Times New Roman" w:hAnsi="Times New Roman" w:cs="Times New Roman"/>
          <w:sz w:val="28"/>
          <w:szCs w:val="28"/>
        </w:rPr>
        <w:t xml:space="preserve"> России Центр</w:t>
      </w:r>
      <w:r w:rsidR="005E656E">
        <w:rPr>
          <w:rFonts w:ascii="Times New Roman" w:hAnsi="Times New Roman" w:cs="Times New Roman"/>
          <w:sz w:val="28"/>
          <w:szCs w:val="28"/>
        </w:rPr>
        <w:t xml:space="preserve"> н</w:t>
      </w:r>
      <w:r w:rsidRPr="00A7022D">
        <w:rPr>
          <w:rFonts w:ascii="Times New Roman" w:hAnsi="Times New Roman" w:cs="Times New Roman"/>
          <w:sz w:val="28"/>
          <w:szCs w:val="28"/>
        </w:rPr>
        <w:t>епрерывного повышения профессионал</w:t>
      </w:r>
      <w:r w:rsidR="005E656E">
        <w:rPr>
          <w:rFonts w:ascii="Times New Roman" w:hAnsi="Times New Roman" w:cs="Times New Roman"/>
          <w:sz w:val="28"/>
          <w:szCs w:val="28"/>
        </w:rPr>
        <w:t xml:space="preserve">ьного мастерства педагогических </w:t>
      </w:r>
      <w:r w:rsidRPr="00A7022D">
        <w:rPr>
          <w:rFonts w:ascii="Times New Roman" w:hAnsi="Times New Roman" w:cs="Times New Roman"/>
          <w:sz w:val="28"/>
          <w:szCs w:val="28"/>
        </w:rPr>
        <w:t>работников обеспечил аналитически</w:t>
      </w:r>
      <w:r w:rsidR="005E656E">
        <w:rPr>
          <w:rFonts w:ascii="Times New Roman" w:hAnsi="Times New Roman" w:cs="Times New Roman"/>
          <w:sz w:val="28"/>
          <w:szCs w:val="28"/>
        </w:rPr>
        <w:t xml:space="preserve">е и организационно-методические </w:t>
      </w:r>
      <w:r w:rsidRPr="00A7022D">
        <w:rPr>
          <w:rFonts w:ascii="Times New Roman" w:hAnsi="Times New Roman" w:cs="Times New Roman"/>
          <w:sz w:val="28"/>
          <w:szCs w:val="28"/>
        </w:rPr>
        <w:t xml:space="preserve">мероприятия для муниципальных координаторов, </w:t>
      </w:r>
      <w:proofErr w:type="spellStart"/>
      <w:r w:rsidRPr="00A7022D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A7022D">
        <w:rPr>
          <w:rFonts w:ascii="Times New Roman" w:hAnsi="Times New Roman" w:cs="Times New Roman"/>
          <w:sz w:val="28"/>
          <w:szCs w:val="28"/>
        </w:rPr>
        <w:t xml:space="preserve"> и слушателей курсов.</w:t>
      </w:r>
    </w:p>
    <w:p w:rsidR="0098652B" w:rsidRPr="00A7022D" w:rsidRDefault="0098652B" w:rsidP="005E6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2D">
        <w:rPr>
          <w:rFonts w:ascii="Times New Roman" w:hAnsi="Times New Roman" w:cs="Times New Roman"/>
          <w:sz w:val="28"/>
          <w:szCs w:val="28"/>
        </w:rPr>
        <w:t>В целях оказания методической поддержки слушателям, получившим низкие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22D">
        <w:rPr>
          <w:rFonts w:ascii="Times New Roman" w:hAnsi="Times New Roman" w:cs="Times New Roman"/>
          <w:sz w:val="28"/>
          <w:szCs w:val="28"/>
        </w:rPr>
        <w:t>результаты на итоговом тестировании,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пальным и школьным методическим </w:t>
      </w:r>
      <w:r w:rsidRPr="00A7022D">
        <w:rPr>
          <w:rFonts w:ascii="Times New Roman" w:hAnsi="Times New Roman" w:cs="Times New Roman"/>
          <w:sz w:val="28"/>
          <w:szCs w:val="28"/>
        </w:rPr>
        <w:t>службам рекоме</w:t>
      </w:r>
      <w:r>
        <w:rPr>
          <w:rFonts w:ascii="Times New Roman" w:hAnsi="Times New Roman" w:cs="Times New Roman"/>
          <w:sz w:val="28"/>
          <w:szCs w:val="28"/>
        </w:rPr>
        <w:t xml:space="preserve">ндуется организовать разработку индивидуальных образовательных </w:t>
      </w:r>
      <w:r w:rsidRPr="00A7022D">
        <w:rPr>
          <w:rFonts w:ascii="Times New Roman" w:hAnsi="Times New Roman" w:cs="Times New Roman"/>
          <w:sz w:val="28"/>
          <w:szCs w:val="28"/>
        </w:rPr>
        <w:t>маршрутов профессионального развития педагогов (далее - ИОМПР) и обе</w:t>
      </w:r>
      <w:r>
        <w:rPr>
          <w:rFonts w:ascii="Times New Roman" w:hAnsi="Times New Roman" w:cs="Times New Roman"/>
          <w:sz w:val="28"/>
          <w:szCs w:val="28"/>
        </w:rPr>
        <w:t xml:space="preserve">спечить </w:t>
      </w:r>
      <w:r w:rsidRPr="00A7022D">
        <w:rPr>
          <w:rFonts w:ascii="Times New Roman" w:hAnsi="Times New Roman" w:cs="Times New Roman"/>
          <w:sz w:val="28"/>
          <w:szCs w:val="28"/>
        </w:rPr>
        <w:t>адресное методическое сопровожден</w:t>
      </w:r>
      <w:r>
        <w:rPr>
          <w:rFonts w:ascii="Times New Roman" w:hAnsi="Times New Roman" w:cs="Times New Roman"/>
          <w:sz w:val="28"/>
          <w:szCs w:val="28"/>
        </w:rPr>
        <w:t xml:space="preserve">ие педагогов с целью устранения </w:t>
      </w:r>
      <w:r w:rsidRPr="00A7022D">
        <w:rPr>
          <w:rFonts w:ascii="Times New Roman" w:hAnsi="Times New Roman" w:cs="Times New Roman"/>
          <w:sz w:val="28"/>
          <w:szCs w:val="28"/>
        </w:rPr>
        <w:t xml:space="preserve">профессиональных дефицитов и подготовки к </w:t>
      </w:r>
      <w:r>
        <w:rPr>
          <w:rFonts w:ascii="Times New Roman" w:hAnsi="Times New Roman" w:cs="Times New Roman"/>
          <w:sz w:val="28"/>
          <w:szCs w:val="28"/>
        </w:rPr>
        <w:t xml:space="preserve">повторному тестированию (март - </w:t>
      </w:r>
      <w:r w:rsidRPr="00A7022D">
        <w:rPr>
          <w:rFonts w:ascii="Times New Roman" w:hAnsi="Times New Roman" w:cs="Times New Roman"/>
          <w:sz w:val="28"/>
          <w:szCs w:val="28"/>
        </w:rPr>
        <w:t>май 2021 года).</w:t>
      </w:r>
    </w:p>
    <w:p w:rsidR="00D622AB" w:rsidRDefault="00904165" w:rsidP="00904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21AC3">
        <w:rPr>
          <w:rFonts w:ascii="Times New Roman" w:hAnsi="Times New Roman" w:cs="Times New Roman"/>
          <w:sz w:val="28"/>
          <w:szCs w:val="28"/>
        </w:rPr>
        <w:t>Информационно-методическим центром организована</w:t>
      </w:r>
      <w:r w:rsidR="00021AC3" w:rsidRPr="00021AC3">
        <w:rPr>
          <w:rFonts w:ascii="Times New Roman" w:hAnsi="Times New Roman" w:cs="Times New Roman"/>
          <w:sz w:val="28"/>
          <w:szCs w:val="28"/>
        </w:rPr>
        <w:t xml:space="preserve"> </w:t>
      </w:r>
      <w:r w:rsidR="00021AC3">
        <w:rPr>
          <w:rFonts w:ascii="Times New Roman" w:hAnsi="Times New Roman" w:cs="Times New Roman"/>
          <w:sz w:val="28"/>
          <w:szCs w:val="28"/>
        </w:rPr>
        <w:t xml:space="preserve">разработка «Индивидуального плана </w:t>
      </w:r>
      <w:r w:rsidR="00021AC3" w:rsidRPr="00A7022D">
        <w:rPr>
          <w:rFonts w:ascii="Times New Roman" w:hAnsi="Times New Roman" w:cs="Times New Roman"/>
          <w:sz w:val="28"/>
          <w:szCs w:val="28"/>
        </w:rPr>
        <w:t>профессионал</w:t>
      </w:r>
      <w:r w:rsidR="00021AC3">
        <w:rPr>
          <w:rFonts w:ascii="Times New Roman" w:hAnsi="Times New Roman" w:cs="Times New Roman"/>
          <w:sz w:val="28"/>
          <w:szCs w:val="28"/>
        </w:rPr>
        <w:t xml:space="preserve">ьного развития педагога» - «индивидуального образовательного маршрута» (ИППР/ИОМ) для педагогов МБОУ </w:t>
      </w:r>
      <w:proofErr w:type="spellStart"/>
      <w:r w:rsidR="00021AC3"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 w:rsidR="00021AC3">
        <w:rPr>
          <w:rFonts w:ascii="Times New Roman" w:hAnsi="Times New Roman" w:cs="Times New Roman"/>
          <w:sz w:val="28"/>
          <w:szCs w:val="28"/>
        </w:rPr>
        <w:t xml:space="preserve"> ООШ, не преодолевших минимальный порог по результатам итоговой аттестации. </w:t>
      </w:r>
    </w:p>
    <w:p w:rsidR="00D622AB" w:rsidRDefault="00021AC3" w:rsidP="00904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ИОМ разработаны </w:t>
      </w:r>
      <w:r w:rsidR="00904165">
        <w:rPr>
          <w:rFonts w:ascii="Times New Roman" w:hAnsi="Times New Roman" w:cs="Times New Roman"/>
          <w:sz w:val="28"/>
          <w:szCs w:val="28"/>
        </w:rPr>
        <w:t>на основе М</w:t>
      </w:r>
      <w:r w:rsidR="0098652B" w:rsidRPr="00A7022D">
        <w:rPr>
          <w:rFonts w:ascii="Times New Roman" w:hAnsi="Times New Roman" w:cs="Times New Roman"/>
          <w:sz w:val="28"/>
          <w:szCs w:val="28"/>
        </w:rPr>
        <w:t>етодиче</w:t>
      </w:r>
      <w:r w:rsidR="00904165">
        <w:rPr>
          <w:rFonts w:ascii="Times New Roman" w:hAnsi="Times New Roman" w:cs="Times New Roman"/>
          <w:sz w:val="28"/>
          <w:szCs w:val="28"/>
        </w:rPr>
        <w:t>ских</w:t>
      </w:r>
      <w:r w:rsidR="005E656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04165">
        <w:rPr>
          <w:rFonts w:ascii="Times New Roman" w:hAnsi="Times New Roman" w:cs="Times New Roman"/>
          <w:sz w:val="28"/>
          <w:szCs w:val="28"/>
        </w:rPr>
        <w:t>й</w:t>
      </w:r>
      <w:r w:rsidR="005E656E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="0098652B" w:rsidRPr="00A7022D">
        <w:rPr>
          <w:rFonts w:ascii="Times New Roman" w:hAnsi="Times New Roman" w:cs="Times New Roman"/>
          <w:sz w:val="28"/>
          <w:szCs w:val="28"/>
        </w:rPr>
        <w:t>индивидуального образовательного мар</w:t>
      </w:r>
      <w:r w:rsidR="005E656E">
        <w:rPr>
          <w:rFonts w:ascii="Times New Roman" w:hAnsi="Times New Roman" w:cs="Times New Roman"/>
          <w:sz w:val="28"/>
          <w:szCs w:val="28"/>
        </w:rPr>
        <w:t>шрута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плана</w:t>
      </w:r>
      <w:r w:rsidR="005E656E">
        <w:rPr>
          <w:rFonts w:ascii="Times New Roman" w:hAnsi="Times New Roman" w:cs="Times New Roman"/>
          <w:sz w:val="28"/>
          <w:szCs w:val="28"/>
        </w:rPr>
        <w:t xml:space="preserve"> </w:t>
      </w:r>
      <w:r w:rsidR="0098652B" w:rsidRPr="00A7022D">
        <w:rPr>
          <w:rFonts w:ascii="Times New Roman" w:hAnsi="Times New Roman" w:cs="Times New Roman"/>
          <w:sz w:val="28"/>
          <w:szCs w:val="28"/>
        </w:rPr>
        <w:t>профессионал</w:t>
      </w:r>
      <w:r w:rsidR="00904165">
        <w:rPr>
          <w:rFonts w:ascii="Times New Roman" w:hAnsi="Times New Roman" w:cs="Times New Roman"/>
          <w:sz w:val="28"/>
          <w:szCs w:val="28"/>
        </w:rPr>
        <w:t>ьного развития педагога</w:t>
      </w:r>
      <w:r w:rsidR="00D622AB">
        <w:rPr>
          <w:rFonts w:ascii="Times New Roman" w:hAnsi="Times New Roman" w:cs="Times New Roman"/>
          <w:sz w:val="28"/>
          <w:szCs w:val="28"/>
        </w:rPr>
        <w:t xml:space="preserve">) </w:t>
      </w:r>
      <w:r w:rsidR="00904165" w:rsidRPr="00904165">
        <w:rPr>
          <w:rFonts w:ascii="Times New Roman" w:hAnsi="Times New Roman" w:cs="Times New Roman"/>
          <w:sz w:val="28"/>
          <w:szCs w:val="28"/>
        </w:rPr>
        <w:t>Ц</w:t>
      </w:r>
      <w:r w:rsidR="00D622AB">
        <w:rPr>
          <w:rFonts w:ascii="Times New Roman" w:hAnsi="Times New Roman" w:cs="Times New Roman"/>
          <w:sz w:val="28"/>
          <w:szCs w:val="28"/>
        </w:rPr>
        <w:t>ентра непрерывного повышения профессионального мастерства педагогических работников</w:t>
      </w:r>
      <w:r w:rsidR="00904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52B" w:rsidRPr="00A7022D" w:rsidRDefault="00904165" w:rsidP="00904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Закреплены методист-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учитель-наставник, которые приняли участие в разработке ИОМ, включив в план работы консультации по модулю «функциональная грамотность»</w:t>
      </w:r>
      <w:r w:rsidR="00021AC3">
        <w:rPr>
          <w:rFonts w:ascii="Times New Roman" w:hAnsi="Times New Roman" w:cs="Times New Roman"/>
          <w:sz w:val="28"/>
          <w:szCs w:val="28"/>
        </w:rPr>
        <w:t>, совместную работу по</w:t>
      </w:r>
      <w:r>
        <w:rPr>
          <w:rFonts w:ascii="Times New Roman" w:hAnsi="Times New Roman" w:cs="Times New Roman"/>
          <w:sz w:val="28"/>
          <w:szCs w:val="28"/>
        </w:rPr>
        <w:t xml:space="preserve"> разбор</w:t>
      </w:r>
      <w:r w:rsidR="00021A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наиболее сложных вопросов и заданий</w:t>
      </w:r>
      <w:r w:rsidR="00021AC3">
        <w:rPr>
          <w:rFonts w:ascii="Times New Roman" w:hAnsi="Times New Roman" w:cs="Times New Roman"/>
          <w:sz w:val="28"/>
          <w:szCs w:val="28"/>
        </w:rPr>
        <w:t>, по разработке технологических карт  уроков, анализу, проведенных уроков и др.</w:t>
      </w:r>
    </w:p>
    <w:p w:rsidR="0098652B" w:rsidRDefault="00D622AB" w:rsidP="005E6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уровне регионального координатора курсовой подготовки в рамках проекта «Учитель будущего» формируются график индивидуальных и групповых консультаций,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семинаров, мастер-классов, практикумов для сопровождения педагогов в подготовке к повторному прохождению итоговой аттестации. </w:t>
      </w:r>
      <w:r w:rsidR="00483296">
        <w:rPr>
          <w:rFonts w:ascii="Times New Roman" w:hAnsi="Times New Roman" w:cs="Times New Roman"/>
          <w:sz w:val="28"/>
          <w:szCs w:val="28"/>
        </w:rPr>
        <w:t>Федеральным координатором планируется п</w:t>
      </w:r>
      <w:r>
        <w:rPr>
          <w:rFonts w:ascii="Times New Roman" w:hAnsi="Times New Roman" w:cs="Times New Roman"/>
          <w:sz w:val="28"/>
          <w:szCs w:val="28"/>
        </w:rPr>
        <w:t>роведение пробного итогового тестирования</w:t>
      </w:r>
      <w:r w:rsidR="00483296">
        <w:rPr>
          <w:rFonts w:ascii="Times New Roman" w:hAnsi="Times New Roman" w:cs="Times New Roman"/>
          <w:sz w:val="28"/>
          <w:szCs w:val="28"/>
        </w:rPr>
        <w:t xml:space="preserve"> – 13-14.04.2021г. и проведение итоговой аттестации – 16-17.04.2021г.</w:t>
      </w:r>
    </w:p>
    <w:p w:rsidR="00483296" w:rsidRDefault="00483296" w:rsidP="005E6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296" w:rsidRDefault="00483296" w:rsidP="0048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МБУ «Информационно-методический</w:t>
      </w:r>
    </w:p>
    <w:p w:rsidR="00483296" w:rsidRDefault="00483296" w:rsidP="0048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Белокалитвинского района»                                                 Л.В. Игнатенко.</w:t>
      </w:r>
    </w:p>
    <w:p w:rsidR="00483296" w:rsidRDefault="00483296" w:rsidP="0048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296" w:rsidRDefault="00483296" w:rsidP="0048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26.02.2021г.</w:t>
      </w:r>
    </w:p>
    <w:p w:rsidR="0098652B" w:rsidRPr="00476D43" w:rsidRDefault="0098652B" w:rsidP="00273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652B" w:rsidRPr="00476D43" w:rsidSect="00F56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E9"/>
    <w:rsid w:val="00014CE0"/>
    <w:rsid w:val="00021AC3"/>
    <w:rsid w:val="00041AC7"/>
    <w:rsid w:val="00044D8D"/>
    <w:rsid w:val="00051761"/>
    <w:rsid w:val="00060E21"/>
    <w:rsid w:val="000A4027"/>
    <w:rsid w:val="000C49F2"/>
    <w:rsid w:val="00104CCA"/>
    <w:rsid w:val="001609AF"/>
    <w:rsid w:val="001E68C1"/>
    <w:rsid w:val="0020573A"/>
    <w:rsid w:val="00210DF0"/>
    <w:rsid w:val="002372E9"/>
    <w:rsid w:val="00240D87"/>
    <w:rsid w:val="00241C78"/>
    <w:rsid w:val="002454B8"/>
    <w:rsid w:val="002555EC"/>
    <w:rsid w:val="00264DBC"/>
    <w:rsid w:val="00273C9C"/>
    <w:rsid w:val="00283E0B"/>
    <w:rsid w:val="003909A6"/>
    <w:rsid w:val="003F27CC"/>
    <w:rsid w:val="00403992"/>
    <w:rsid w:val="00476D43"/>
    <w:rsid w:val="00482803"/>
    <w:rsid w:val="00483296"/>
    <w:rsid w:val="00504374"/>
    <w:rsid w:val="005136A4"/>
    <w:rsid w:val="00515D98"/>
    <w:rsid w:val="005B275D"/>
    <w:rsid w:val="005E656E"/>
    <w:rsid w:val="005F66D6"/>
    <w:rsid w:val="00621D51"/>
    <w:rsid w:val="0069517E"/>
    <w:rsid w:val="006D60E9"/>
    <w:rsid w:val="0074394E"/>
    <w:rsid w:val="007A3716"/>
    <w:rsid w:val="00822A18"/>
    <w:rsid w:val="008916A3"/>
    <w:rsid w:val="008D4B1F"/>
    <w:rsid w:val="0090328B"/>
    <w:rsid w:val="00904165"/>
    <w:rsid w:val="0098652B"/>
    <w:rsid w:val="009D0035"/>
    <w:rsid w:val="00A7022D"/>
    <w:rsid w:val="00A71D26"/>
    <w:rsid w:val="00A763CC"/>
    <w:rsid w:val="00AA528C"/>
    <w:rsid w:val="00AB2B59"/>
    <w:rsid w:val="00B05F9B"/>
    <w:rsid w:val="00B535EC"/>
    <w:rsid w:val="00B80ADA"/>
    <w:rsid w:val="00B851DB"/>
    <w:rsid w:val="00D34CF9"/>
    <w:rsid w:val="00D47D3C"/>
    <w:rsid w:val="00D622AB"/>
    <w:rsid w:val="00D95DA5"/>
    <w:rsid w:val="00DB34FA"/>
    <w:rsid w:val="00E20F86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0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DB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65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09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DB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6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426E-8002-43FA-B656-D99CFE69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2021-09-29T09:54:00Z</dcterms:created>
  <dcterms:modified xsi:type="dcterms:W3CDTF">2021-09-29T09:54:00Z</dcterms:modified>
</cp:coreProperties>
</file>