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5D" w:rsidRPr="007B795D" w:rsidRDefault="007B795D" w:rsidP="007B795D">
      <w:pPr>
        <w:pStyle w:val="a3"/>
        <w:jc w:val="center"/>
        <w:rPr>
          <w:bCs/>
          <w:iCs/>
          <w:noProof/>
          <w:sz w:val="28"/>
          <w:szCs w:val="28"/>
        </w:rPr>
      </w:pPr>
      <w:bookmarkStart w:id="0" w:name="_GoBack"/>
      <w:bookmarkEnd w:id="0"/>
      <w:r w:rsidRPr="007B795D">
        <w:rPr>
          <w:bCs/>
          <w:iCs/>
          <w:noProof/>
          <w:sz w:val="28"/>
          <w:szCs w:val="28"/>
        </w:rPr>
        <w:t>Муниципальное бюджетное общеобразовательное учреждение</w:t>
      </w:r>
    </w:p>
    <w:p w:rsidR="007B795D" w:rsidRPr="007B795D" w:rsidRDefault="007B795D" w:rsidP="007B795D">
      <w:pPr>
        <w:pStyle w:val="a3"/>
        <w:jc w:val="center"/>
        <w:rPr>
          <w:bCs/>
          <w:iCs/>
          <w:noProof/>
          <w:sz w:val="28"/>
          <w:szCs w:val="28"/>
        </w:rPr>
      </w:pPr>
      <w:r w:rsidRPr="007B795D">
        <w:rPr>
          <w:bCs/>
          <w:iCs/>
          <w:noProof/>
          <w:sz w:val="28"/>
          <w:szCs w:val="28"/>
        </w:rPr>
        <w:t>средняя общеобразовательная школа №14</w:t>
      </w:r>
    </w:p>
    <w:p w:rsidR="007B795D" w:rsidRPr="007B795D" w:rsidRDefault="007B795D" w:rsidP="007B795D">
      <w:pPr>
        <w:pStyle w:val="a3"/>
        <w:jc w:val="center"/>
        <w:rPr>
          <w:bCs/>
          <w:iCs/>
          <w:noProof/>
          <w:sz w:val="28"/>
          <w:szCs w:val="28"/>
        </w:rPr>
      </w:pPr>
      <w:r w:rsidRPr="007B795D">
        <w:rPr>
          <w:bCs/>
          <w:iCs/>
          <w:noProof/>
          <w:sz w:val="28"/>
          <w:szCs w:val="28"/>
        </w:rPr>
        <w:t>Белокалитвинского района Ростовской области</w:t>
      </w:r>
    </w:p>
    <w:p w:rsidR="007B795D" w:rsidRPr="00547BAD" w:rsidRDefault="007B795D" w:rsidP="007B795D">
      <w:pPr>
        <w:jc w:val="center"/>
        <w:rPr>
          <w:sz w:val="72"/>
          <w:szCs w:val="72"/>
        </w:rPr>
      </w:pPr>
      <w:r w:rsidRPr="00547BAD">
        <w:rPr>
          <w:rFonts w:ascii="Arial CYR" w:hAnsi="Arial CYR" w:cs="Arial CYR"/>
          <w:b/>
          <w:bCs/>
          <w:sz w:val="72"/>
          <w:szCs w:val="72"/>
        </w:rPr>
        <w:t> </w:t>
      </w:r>
    </w:p>
    <w:p w:rsidR="007B795D" w:rsidRPr="007B795D" w:rsidRDefault="007B795D" w:rsidP="007B795D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7B795D" w:rsidRPr="007B795D" w:rsidRDefault="007B795D" w:rsidP="007B795D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7B795D">
        <w:rPr>
          <w:rFonts w:ascii="Times New Roman" w:hAnsi="Times New Roman" w:cs="Times New Roman"/>
          <w:b/>
          <w:bCs/>
          <w:sz w:val="72"/>
          <w:szCs w:val="72"/>
        </w:rPr>
        <w:t>Программа</w:t>
      </w:r>
    </w:p>
    <w:p w:rsidR="007B795D" w:rsidRPr="007B795D" w:rsidRDefault="007B795D" w:rsidP="007B79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B795D" w:rsidRPr="007B795D" w:rsidRDefault="007B795D" w:rsidP="007B795D">
      <w:pPr>
        <w:jc w:val="center"/>
        <w:rPr>
          <w:rFonts w:ascii="Times New Roman" w:hAnsi="Times New Roman" w:cs="Times New Roman"/>
          <w:sz w:val="72"/>
          <w:szCs w:val="72"/>
        </w:rPr>
      </w:pPr>
      <w:r w:rsidRPr="007B795D">
        <w:rPr>
          <w:rFonts w:ascii="Times New Roman" w:hAnsi="Times New Roman" w:cs="Times New Roman"/>
          <w:b/>
          <w:bCs/>
          <w:sz w:val="72"/>
          <w:szCs w:val="72"/>
        </w:rPr>
        <w:t>развития МБОУ СОШ №14</w:t>
      </w:r>
    </w:p>
    <w:p w:rsidR="007B795D" w:rsidRPr="007B795D" w:rsidRDefault="007F3D96" w:rsidP="007B795D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на 2021-2025</w:t>
      </w:r>
      <w:r w:rsidR="007B795D" w:rsidRPr="007B795D">
        <w:rPr>
          <w:rFonts w:ascii="Times New Roman" w:hAnsi="Times New Roman" w:cs="Times New Roman"/>
          <w:b/>
          <w:bCs/>
          <w:sz w:val="72"/>
          <w:szCs w:val="72"/>
        </w:rPr>
        <w:t>гг.</w:t>
      </w:r>
    </w:p>
    <w:p w:rsidR="007B795D" w:rsidRDefault="007B795D" w:rsidP="007B795D">
      <w:pPr>
        <w:jc w:val="center"/>
        <w:rPr>
          <w:rFonts w:ascii="Cambria" w:hAnsi="Cambria" w:cs="Arial CYR"/>
          <w:b/>
          <w:bCs/>
          <w:sz w:val="72"/>
          <w:szCs w:val="72"/>
        </w:rPr>
      </w:pPr>
    </w:p>
    <w:p w:rsidR="007B795D" w:rsidRPr="008D3FE0" w:rsidRDefault="007B795D" w:rsidP="007B795D">
      <w:pPr>
        <w:jc w:val="center"/>
        <w:rPr>
          <w:rFonts w:ascii="Cambria" w:hAnsi="Cambria" w:cs="Arial CYR"/>
          <w:b/>
          <w:bCs/>
          <w:sz w:val="72"/>
          <w:szCs w:val="72"/>
        </w:rPr>
      </w:pPr>
    </w:p>
    <w:p w:rsidR="007B795D" w:rsidRPr="007B795D" w:rsidRDefault="00065307" w:rsidP="007B795D">
      <w:pPr>
        <w:ind w:firstLine="2127"/>
        <w:rPr>
          <w:rFonts w:ascii="Times New Roman" w:hAnsi="Times New Roman" w:cs="Times New Roman"/>
          <w:bCs/>
          <w:sz w:val="32"/>
          <w:szCs w:val="36"/>
        </w:rPr>
      </w:pPr>
      <w:r>
        <w:rPr>
          <w:rFonts w:ascii="Times New Roman" w:hAnsi="Times New Roman" w:cs="Times New Roman"/>
          <w:bCs/>
          <w:sz w:val="32"/>
          <w:szCs w:val="36"/>
        </w:rPr>
        <w:t xml:space="preserve">              </w:t>
      </w:r>
      <w:r w:rsidR="007B795D">
        <w:rPr>
          <w:rFonts w:ascii="Times New Roman" w:hAnsi="Times New Roman" w:cs="Times New Roman"/>
          <w:bCs/>
          <w:sz w:val="32"/>
          <w:szCs w:val="36"/>
        </w:rPr>
        <w:t xml:space="preserve"> </w:t>
      </w:r>
      <w:r w:rsidR="007B795D" w:rsidRPr="007B795D">
        <w:rPr>
          <w:rFonts w:ascii="Times New Roman" w:hAnsi="Times New Roman" w:cs="Times New Roman"/>
          <w:bCs/>
          <w:sz w:val="32"/>
          <w:szCs w:val="36"/>
        </w:rPr>
        <w:t>Разр</w:t>
      </w:r>
      <w:r w:rsidR="006E526F">
        <w:rPr>
          <w:rFonts w:ascii="Times New Roman" w:hAnsi="Times New Roman" w:cs="Times New Roman"/>
          <w:bCs/>
          <w:sz w:val="32"/>
          <w:szCs w:val="36"/>
        </w:rPr>
        <w:t>а</w:t>
      </w:r>
      <w:r>
        <w:rPr>
          <w:rFonts w:ascii="Times New Roman" w:hAnsi="Times New Roman" w:cs="Times New Roman"/>
          <w:bCs/>
          <w:sz w:val="32"/>
          <w:szCs w:val="36"/>
        </w:rPr>
        <w:t>ботчик программы:  Лемешкина Е.И</w:t>
      </w:r>
      <w:r w:rsidR="007B795D" w:rsidRPr="007B795D">
        <w:rPr>
          <w:rFonts w:ascii="Times New Roman" w:hAnsi="Times New Roman" w:cs="Times New Roman"/>
          <w:bCs/>
          <w:sz w:val="32"/>
          <w:szCs w:val="36"/>
        </w:rPr>
        <w:t>.</w:t>
      </w:r>
    </w:p>
    <w:p w:rsidR="007B795D" w:rsidRPr="007B795D" w:rsidRDefault="007B795D" w:rsidP="007B795D">
      <w:pPr>
        <w:ind w:firstLine="3402"/>
        <w:rPr>
          <w:rFonts w:ascii="Times New Roman" w:hAnsi="Times New Roman" w:cs="Times New Roman"/>
          <w:bCs/>
          <w:sz w:val="32"/>
          <w:szCs w:val="36"/>
        </w:rPr>
      </w:pPr>
    </w:p>
    <w:p w:rsidR="007B795D" w:rsidRDefault="007B795D" w:rsidP="007B795D">
      <w:pPr>
        <w:rPr>
          <w:rFonts w:ascii="Times New Roman" w:hAnsi="Times New Roman" w:cs="Times New Roman"/>
          <w:bCs/>
          <w:sz w:val="32"/>
          <w:szCs w:val="36"/>
        </w:rPr>
      </w:pPr>
    </w:p>
    <w:p w:rsidR="007B795D" w:rsidRPr="007B795D" w:rsidRDefault="007B795D" w:rsidP="007B795D">
      <w:pPr>
        <w:rPr>
          <w:rFonts w:ascii="Times New Roman" w:hAnsi="Times New Roman" w:cs="Times New Roman"/>
          <w:bCs/>
          <w:sz w:val="32"/>
          <w:szCs w:val="36"/>
        </w:rPr>
      </w:pPr>
    </w:p>
    <w:p w:rsidR="007B795D" w:rsidRPr="007B795D" w:rsidRDefault="007B795D" w:rsidP="007B795D">
      <w:pPr>
        <w:jc w:val="center"/>
        <w:rPr>
          <w:rFonts w:ascii="Times New Roman" w:hAnsi="Times New Roman" w:cs="Times New Roman"/>
          <w:bCs/>
          <w:sz w:val="32"/>
          <w:szCs w:val="36"/>
        </w:rPr>
      </w:pPr>
      <w:proofErr w:type="spellStart"/>
      <w:r w:rsidRPr="007B795D">
        <w:rPr>
          <w:rFonts w:ascii="Times New Roman" w:hAnsi="Times New Roman" w:cs="Times New Roman"/>
          <w:bCs/>
          <w:sz w:val="32"/>
          <w:szCs w:val="36"/>
        </w:rPr>
        <w:t>п</w:t>
      </w:r>
      <w:proofErr w:type="gramStart"/>
      <w:r w:rsidRPr="007B795D">
        <w:rPr>
          <w:rFonts w:ascii="Times New Roman" w:hAnsi="Times New Roman" w:cs="Times New Roman"/>
          <w:bCs/>
          <w:sz w:val="32"/>
          <w:szCs w:val="36"/>
        </w:rPr>
        <w:t>.С</w:t>
      </w:r>
      <w:proofErr w:type="gramEnd"/>
      <w:r w:rsidRPr="007B795D">
        <w:rPr>
          <w:rFonts w:ascii="Times New Roman" w:hAnsi="Times New Roman" w:cs="Times New Roman"/>
          <w:bCs/>
          <w:sz w:val="32"/>
          <w:szCs w:val="36"/>
        </w:rPr>
        <w:t>инегорский</w:t>
      </w:r>
      <w:proofErr w:type="spellEnd"/>
    </w:p>
    <w:p w:rsidR="00EA45B0" w:rsidRDefault="007F3D96" w:rsidP="007B795D">
      <w:pPr>
        <w:jc w:val="center"/>
        <w:rPr>
          <w:rFonts w:ascii="Times New Roman" w:hAnsi="Times New Roman" w:cs="Times New Roman"/>
          <w:bCs/>
          <w:sz w:val="32"/>
          <w:szCs w:val="36"/>
        </w:rPr>
      </w:pPr>
      <w:r>
        <w:rPr>
          <w:rFonts w:ascii="Times New Roman" w:hAnsi="Times New Roman" w:cs="Times New Roman"/>
          <w:bCs/>
          <w:sz w:val="32"/>
          <w:szCs w:val="36"/>
        </w:rPr>
        <w:t>2021</w:t>
      </w:r>
      <w:r w:rsidR="007B795D" w:rsidRPr="007B795D">
        <w:rPr>
          <w:rFonts w:ascii="Times New Roman" w:hAnsi="Times New Roman" w:cs="Times New Roman"/>
          <w:bCs/>
          <w:sz w:val="32"/>
          <w:szCs w:val="36"/>
        </w:rPr>
        <w:t>г.</w:t>
      </w:r>
    </w:p>
    <w:p w:rsidR="007B795D" w:rsidRPr="007B795D" w:rsidRDefault="007B795D" w:rsidP="007B79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795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 xml:space="preserve"> Паспорт программы развития школы</w:t>
      </w:r>
    </w:p>
    <w:p w:rsidR="007B795D" w:rsidRPr="007B795D" w:rsidRDefault="007B795D" w:rsidP="007B795D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B795D">
        <w:rPr>
          <w:rFonts w:ascii="Times New Roman" w:eastAsia="Times New Roman" w:hAnsi="Times New Roman" w:cs="Times New Roman"/>
          <w:sz w:val="24"/>
          <w:szCs w:val="24"/>
        </w:rPr>
        <w:t>Программа представляет собой долгосрочный нормативно-управленческий документ, характеризующий</w:t>
      </w:r>
      <w:r>
        <w:rPr>
          <w:rFonts w:ascii="Times New Roman" w:hAnsi="Times New Roman" w:cs="Times New Roman"/>
          <w:sz w:val="24"/>
          <w:szCs w:val="24"/>
        </w:rPr>
        <w:t xml:space="preserve"> имеющиеся достижения</w:t>
      </w:r>
      <w:r w:rsidRPr="007B795D">
        <w:rPr>
          <w:rFonts w:ascii="Times New Roman" w:eastAsia="Times New Roman" w:hAnsi="Times New Roman" w:cs="Times New Roman"/>
          <w:sz w:val="24"/>
          <w:szCs w:val="24"/>
        </w:rPr>
        <w:t>, главные цели, задачи и направления учебно-воспитательного процесса, ос</w:t>
      </w:r>
      <w:r>
        <w:rPr>
          <w:rFonts w:ascii="Times New Roman" w:hAnsi="Times New Roman" w:cs="Times New Roman"/>
          <w:sz w:val="24"/>
          <w:szCs w:val="24"/>
        </w:rPr>
        <w:t>обенности</w:t>
      </w:r>
      <w:r w:rsidRPr="007B795D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процесса и его инновационных преобразований, основные планируемые цели, сроки и технологии их реализации для конкретного образовательного учреждения</w:t>
      </w:r>
      <w:r w:rsidRPr="007B79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531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8028"/>
      </w:tblGrid>
      <w:tr w:rsidR="007B795D" w:rsidRPr="007B795D" w:rsidTr="008100C0">
        <w:trPr>
          <w:cantSplit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7B795D" w:rsidRDefault="007B795D" w:rsidP="0081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Pr="007B795D">
              <w:rPr>
                <w:rFonts w:ascii="Times New Roman" w:hAnsi="Times New Roman" w:cs="Times New Roman"/>
                <w:sz w:val="24"/>
                <w:szCs w:val="24"/>
              </w:rPr>
              <w:t>аименование Программы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7B795D" w:rsidRDefault="007B795D" w:rsidP="0081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5D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муниципального бюджетного общеобразовательного учреждения средней общеобразовательной школы № 14 п. Синегорский Белокалитвинского р</w:t>
            </w:r>
            <w:r w:rsidR="007F3D96">
              <w:rPr>
                <w:rFonts w:ascii="Times New Roman" w:hAnsi="Times New Roman" w:cs="Times New Roman"/>
                <w:sz w:val="24"/>
                <w:szCs w:val="24"/>
              </w:rPr>
              <w:t>айона Ростовской области на 2021 - 2025</w:t>
            </w:r>
            <w:r w:rsidRPr="007B795D">
              <w:rPr>
                <w:rFonts w:ascii="Times New Roman" w:hAnsi="Times New Roman" w:cs="Times New Roman"/>
                <w:sz w:val="24"/>
                <w:szCs w:val="24"/>
              </w:rPr>
              <w:t xml:space="preserve"> гг. </w:t>
            </w:r>
          </w:p>
        </w:tc>
      </w:tr>
      <w:tr w:rsidR="007B795D" w:rsidRPr="007B795D" w:rsidTr="008100C0">
        <w:trPr>
          <w:cantSplit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B80D06" w:rsidRDefault="00B80D06" w:rsidP="0081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6">
              <w:rPr>
                <w:rFonts w:ascii="Times New Roman" w:hAnsi="Times New Roman" w:cs="Times New Roman"/>
                <w:sz w:val="24"/>
                <w:szCs w:val="24"/>
              </w:rPr>
              <w:t>Основания                 для</w:t>
            </w:r>
            <w:r w:rsidR="007B795D" w:rsidRPr="00B80D06">
              <w:rPr>
                <w:rFonts w:ascii="Times New Roman" w:hAnsi="Times New Roman" w:cs="Times New Roman"/>
                <w:sz w:val="24"/>
                <w:szCs w:val="24"/>
              </w:rPr>
              <w:t xml:space="preserve">              разработки</w:t>
            </w:r>
            <w:r w:rsidRPr="00B8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95D" w:rsidRPr="00B80D0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06" w:rsidRPr="00B80D06" w:rsidRDefault="00B80D06" w:rsidP="00B80D0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6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ребенка.</w:t>
            </w:r>
          </w:p>
          <w:p w:rsidR="00B80D06" w:rsidRPr="00B80D06" w:rsidRDefault="00B80D06" w:rsidP="00B80D0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6">
              <w:rPr>
                <w:rFonts w:ascii="Times New Roman" w:hAnsi="Times New Roman" w:cs="Times New Roman"/>
                <w:sz w:val="24"/>
                <w:szCs w:val="24"/>
              </w:rPr>
              <w:t>Федеральный закон "Об основных гарантиях прав ребенка в Российской Федерации" от 24.07.1998 №124-ФЗ.</w:t>
            </w:r>
          </w:p>
          <w:p w:rsidR="00B80D06" w:rsidRPr="00B80D06" w:rsidRDefault="00B80D06" w:rsidP="00B80D0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6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 29.12.2012г. №273-ФЗ</w:t>
            </w:r>
          </w:p>
          <w:p w:rsidR="00B80D06" w:rsidRPr="00B80D06" w:rsidRDefault="00B80D06" w:rsidP="00B80D0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6">
              <w:rPr>
                <w:rFonts w:ascii="Times New Roman" w:hAnsi="Times New Roman" w:cs="Times New Roman"/>
                <w:sz w:val="24"/>
                <w:szCs w:val="24"/>
              </w:rPr>
              <w:t>Национальная доктрина образования в Российской Федерации, одобренная постановлением Правительства Российской Федерации от 04.10.2000 г.</w:t>
            </w:r>
          </w:p>
          <w:p w:rsidR="00B80D06" w:rsidRPr="00B80D06" w:rsidRDefault="00B80D06" w:rsidP="00B80D0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6">
              <w:rPr>
                <w:rFonts w:ascii="Times New Roman" w:hAnsi="Times New Roman" w:cs="Times New Roman"/>
                <w:sz w:val="24"/>
                <w:szCs w:val="24"/>
              </w:rPr>
              <w:t>Областной закон «Об образовании в Ростовской области» от 14 ноября 2013 № 26-ЗС</w:t>
            </w:r>
          </w:p>
          <w:p w:rsidR="00B80D06" w:rsidRPr="00B80D06" w:rsidRDefault="00B80D06" w:rsidP="00B80D0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6">
              <w:rPr>
                <w:rFonts w:ascii="Times New Roman" w:hAnsi="Times New Roman" w:cs="Times New Roman"/>
                <w:sz w:val="24"/>
                <w:szCs w:val="24"/>
              </w:rPr>
              <w:t>Устав школы.</w:t>
            </w:r>
          </w:p>
          <w:p w:rsidR="007B795D" w:rsidRPr="007B795D" w:rsidRDefault="007B795D" w:rsidP="00B80D06">
            <w:pPr>
              <w:spacing w:after="0" w:line="240" w:lineRule="auto"/>
              <w:ind w:lef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5D" w:rsidRPr="007B795D" w:rsidTr="008100C0">
        <w:trPr>
          <w:cantSplit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B80D06" w:rsidRDefault="007B795D" w:rsidP="008100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6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7B795D" w:rsidRDefault="007B795D" w:rsidP="0081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14 </w:t>
            </w:r>
          </w:p>
        </w:tc>
      </w:tr>
      <w:tr w:rsidR="007B795D" w:rsidRPr="007B795D" w:rsidTr="008100C0">
        <w:trPr>
          <w:cantSplit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B80D06" w:rsidRDefault="00B80D06" w:rsidP="0081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r w:rsidR="007B795D" w:rsidRPr="00B80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Программы</w:t>
            </w:r>
            <w:r w:rsidR="007B795D" w:rsidRPr="00B8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7B795D" w:rsidRDefault="00B80D06" w:rsidP="004D4429">
            <w:pPr>
              <w:ind w:left="301" w:firstLine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п</w:t>
            </w:r>
            <w:r w:rsidR="007B795D" w:rsidRPr="007B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едагогический коллектив,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ученический коллектив, </w:t>
            </w:r>
            <w:r w:rsidR="007B795D" w:rsidRPr="007B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ьская общественность.</w:t>
            </w:r>
          </w:p>
        </w:tc>
      </w:tr>
      <w:tr w:rsidR="007B795D" w:rsidRPr="007B795D" w:rsidTr="008100C0">
        <w:trPr>
          <w:cantSplit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4D4429" w:rsidRDefault="007B795D" w:rsidP="0081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42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B80D06" w:rsidRDefault="00B80D06" w:rsidP="00B80D06">
            <w:pPr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6">
              <w:rPr>
                <w:rFonts w:ascii="Times New Roman" w:hAnsi="Times New Roman" w:cs="Times New Roman"/>
                <w:sz w:val="24"/>
                <w:szCs w:val="24"/>
              </w:rPr>
              <w:t>Создание нормативно-правовых, организационно-педагогических, научно – методических условий, обеспечивающих функционирование и развитие школы в интересах учащихся.</w:t>
            </w:r>
          </w:p>
        </w:tc>
      </w:tr>
      <w:tr w:rsidR="007B795D" w:rsidRPr="007B795D" w:rsidTr="008100C0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4D4429" w:rsidRDefault="007B795D" w:rsidP="0081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429">
              <w:rPr>
                <w:rFonts w:ascii="Times New Roman" w:hAnsi="Times New Roman" w:cs="Times New Roman"/>
                <w:sz w:val="24"/>
                <w:szCs w:val="24"/>
              </w:rPr>
              <w:t>Задачи                 Программы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29" w:rsidRDefault="004D4429" w:rsidP="004D4429">
            <w:pPr>
              <w:pStyle w:val="a4"/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29" w:rsidRDefault="004D4429" w:rsidP="004D442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обновления соде</w:t>
            </w:r>
            <w:r w:rsidR="0080566D">
              <w:rPr>
                <w:rFonts w:ascii="Times New Roman" w:hAnsi="Times New Roman" w:cs="Times New Roman"/>
                <w:sz w:val="24"/>
                <w:szCs w:val="24"/>
              </w:rPr>
              <w:t xml:space="preserve">ржания и </w:t>
            </w:r>
            <w:proofErr w:type="gramStart"/>
            <w:r w:rsidR="0080566D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proofErr w:type="gramEnd"/>
            <w:r w:rsidR="0080566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учебно-воспитательном процессе;</w:t>
            </w:r>
          </w:p>
          <w:p w:rsidR="007B795D" w:rsidRDefault="0080566D" w:rsidP="004D442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ключевых компетенций обучающихся</w:t>
            </w:r>
            <w:r w:rsidR="007B795D" w:rsidRPr="004D44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95D" w:rsidRDefault="0080566D" w:rsidP="004D442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запросов личности, семьи, общества и государства к результатам общего образования</w:t>
            </w:r>
            <w:r w:rsidR="007B795D" w:rsidRPr="004D44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95D" w:rsidRDefault="0080566D" w:rsidP="004D442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процедуры мониторинга, диагностирования  обученности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повышения качества образования</w:t>
            </w:r>
            <w:r w:rsidR="007B795D" w:rsidRPr="004D44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95D" w:rsidRDefault="0080566D" w:rsidP="004D442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 и развития детей-инвалидов и детей, имеющих ОВЗ через разработку и реализацию программы индивидуального сопровождения и адаптированных программ обучения;</w:t>
            </w:r>
          </w:p>
          <w:p w:rsidR="007B795D" w:rsidRDefault="0080566D" w:rsidP="004D442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уровня педагогов и овладения новыми педагогическими технологиями</w:t>
            </w:r>
            <w:r w:rsidR="007B795D" w:rsidRPr="004D44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30EE" w:rsidRDefault="008E30EE" w:rsidP="004D442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Самореализация педагога, повышение профессиональной компетентности учителей;</w:t>
            </w:r>
          </w:p>
          <w:p w:rsidR="0080566D" w:rsidRDefault="0080566D" w:rsidP="004D442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принципа сохранения физического и психического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образовательного процесса, 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методов активного обучения.</w:t>
            </w:r>
          </w:p>
          <w:p w:rsidR="008E30EE" w:rsidRDefault="008E30EE" w:rsidP="004D442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успешной социализации детей;</w:t>
            </w:r>
          </w:p>
          <w:p w:rsidR="007B795D" w:rsidRPr="008E30EE" w:rsidRDefault="007B795D" w:rsidP="008E30E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2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выявления, поддержки и  сопровождения одаренных детей;</w:t>
            </w:r>
          </w:p>
        </w:tc>
      </w:tr>
      <w:tr w:rsidR="007B795D" w:rsidRPr="007B795D" w:rsidTr="008100C0">
        <w:trPr>
          <w:cantSplit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D15EB6" w:rsidRDefault="00D15EB6" w:rsidP="0081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Программы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5D" w:rsidRPr="007B795D" w:rsidRDefault="007F3D96" w:rsidP="008100C0">
            <w:pPr>
              <w:tabs>
                <w:tab w:val="left" w:pos="53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2021</w:t>
            </w:r>
            <w:r w:rsidR="00D15EB6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 -</w:t>
            </w:r>
            <w:r w:rsidR="007B795D" w:rsidRPr="007B795D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5</w:t>
            </w:r>
            <w:r w:rsidR="007B795D" w:rsidRPr="007B795D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год</w:t>
            </w:r>
            <w:r w:rsidR="00D15EB6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ы</w:t>
            </w:r>
          </w:p>
        </w:tc>
      </w:tr>
      <w:tr w:rsidR="007B795D" w:rsidRPr="007B795D" w:rsidTr="008100C0">
        <w:trPr>
          <w:cantSplit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5D" w:rsidRPr="00D15EB6" w:rsidRDefault="007B795D" w:rsidP="0081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B6" w:rsidRPr="00D15EB6" w:rsidRDefault="00125C38" w:rsidP="00D15EB6">
            <w:pPr>
              <w:tabs>
                <w:tab w:val="left" w:pos="5372"/>
              </w:tabs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1. Подготовительный (2021–2022</w:t>
            </w:r>
            <w:r w:rsidR="00D15EB6" w:rsidRPr="00D15EB6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гг.). Выявление перспективных направлений развития школы.</w:t>
            </w:r>
          </w:p>
          <w:p w:rsidR="00D15EB6" w:rsidRPr="00D15EB6" w:rsidRDefault="00D15EB6" w:rsidP="00D15EB6">
            <w:pPr>
              <w:tabs>
                <w:tab w:val="left" w:pos="5372"/>
              </w:tabs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2.</w:t>
            </w:r>
            <w:r w:rsidR="00125C38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Основной этап (2022–2024</w:t>
            </w:r>
            <w:r w:rsidRPr="00D15EB6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гг.). Реализация Программы развития. Реализация образовательных и воспитательных проектов. Научно-методическое и нормативно-правовое сопровождение реализации программы.</w:t>
            </w:r>
          </w:p>
          <w:p w:rsidR="007B795D" w:rsidRPr="007B795D" w:rsidRDefault="00125C38" w:rsidP="008100C0">
            <w:pPr>
              <w:tabs>
                <w:tab w:val="left" w:pos="5372"/>
              </w:tabs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3. Аналитико-коррекционный (2024–2025</w:t>
            </w:r>
            <w:r w:rsidR="00D15EB6" w:rsidRPr="00D15EB6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гг.). Анализ и рефлексия достигнутых результатов и определение перспектив дальнейшего развития школы.</w:t>
            </w:r>
          </w:p>
        </w:tc>
      </w:tr>
      <w:tr w:rsidR="007B795D" w:rsidRPr="007B795D" w:rsidTr="008100C0">
        <w:trPr>
          <w:cantSplit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015A5B" w:rsidRDefault="00015A5B" w:rsidP="0081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5B">
              <w:rPr>
                <w:rFonts w:ascii="Times New Roman" w:hAnsi="Times New Roman" w:cs="Times New Roman"/>
                <w:sz w:val="24"/>
                <w:szCs w:val="24"/>
              </w:rPr>
              <w:t>Порядок мониторинга  и хода результатов реализации Программы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7B795D" w:rsidRDefault="00015A5B" w:rsidP="00015A5B">
            <w:pPr>
              <w:widowControl w:val="0"/>
              <w:spacing w:after="0" w:line="240" w:lineRule="auto"/>
              <w:ind w:left="17" w:right="49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Обсуждение и подведение промежуточных итогов на административном и педагогическом совете, общешкольных родительских собраниях</w:t>
            </w:r>
          </w:p>
        </w:tc>
      </w:tr>
      <w:tr w:rsidR="007B795D" w:rsidRPr="007B795D" w:rsidTr="008100C0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5D" w:rsidRPr="00015A5B" w:rsidRDefault="007B795D" w:rsidP="00015A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5A5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              Программы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EC" w:rsidRPr="00DC66EC" w:rsidRDefault="00DC66EC" w:rsidP="00DC66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совершенствовании профессионального мастерства педагогического коллектива:</w:t>
            </w:r>
          </w:p>
          <w:p w:rsidR="00DC66EC" w:rsidRPr="00DC66EC" w:rsidRDefault="00DC66EC" w:rsidP="00DC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и (или) профессиональной переподготовки по современному содержанию образования (в том числе ФГОС соответствующих ступеней образования) и инновационным технологиям;</w:t>
            </w:r>
          </w:p>
          <w:p w:rsidR="00DC66EC" w:rsidRPr="00DC66EC" w:rsidRDefault="00DC66EC" w:rsidP="00DC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</w:rPr>
              <w:t xml:space="preserve">-  предъявление собственного опыта на профессиональных мероприятиях (на семинарах,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66EC">
              <w:rPr>
                <w:rFonts w:ascii="Times New Roman" w:hAnsi="Times New Roman" w:cs="Times New Roman"/>
                <w:sz w:val="24"/>
                <w:szCs w:val="24"/>
              </w:rPr>
              <w:t>онференциях, профессиональных конкурсах и т.д.).</w:t>
            </w:r>
          </w:p>
          <w:p w:rsidR="00DC66EC" w:rsidRPr="00DC66EC" w:rsidRDefault="00DC66EC" w:rsidP="00DC66E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организации образовательного процесса:</w:t>
            </w:r>
          </w:p>
          <w:p w:rsidR="00DC66EC" w:rsidRPr="00DC66EC" w:rsidRDefault="00DC66EC" w:rsidP="00DC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</w:rPr>
              <w:t>- организация образование с использованием информационно-коммуникационных технологий;</w:t>
            </w:r>
          </w:p>
          <w:p w:rsidR="00DC66EC" w:rsidRPr="00DC66EC" w:rsidRDefault="00DC66EC" w:rsidP="00DC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 </w:t>
            </w:r>
            <w:proofErr w:type="gramStart"/>
            <w:r w:rsidRPr="00DC66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C66EC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системе </w:t>
            </w:r>
            <w:proofErr w:type="spellStart"/>
            <w:r w:rsidRPr="00DC66EC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DC66E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образования;</w:t>
            </w:r>
          </w:p>
          <w:p w:rsidR="00DC66EC" w:rsidRPr="00DC66EC" w:rsidRDefault="00DC66EC" w:rsidP="00DC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</w:rPr>
              <w:t>- реализация программы поддержки талантливых детей (по различным направлениям интеллектуального, творческого, физического развития).</w:t>
            </w:r>
          </w:p>
          <w:p w:rsidR="00DC66EC" w:rsidRPr="00DC66EC" w:rsidRDefault="00DC66EC" w:rsidP="00DC66E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Модернизация образовательного процесса:</w:t>
            </w:r>
          </w:p>
          <w:p w:rsidR="00DC66EC" w:rsidRPr="00DC66EC" w:rsidRDefault="00DC66EC" w:rsidP="00DC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</w:rPr>
              <w:t>-   Поэтапный переход на ФГОС;</w:t>
            </w:r>
          </w:p>
          <w:p w:rsidR="00DC66EC" w:rsidRPr="00DC66EC" w:rsidRDefault="00DC66EC" w:rsidP="00DC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100 % обеспечение нового учебного плана рабочими учебными программами, </w:t>
            </w:r>
            <w:proofErr w:type="gramStart"/>
            <w:r w:rsidRPr="00DC66EC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DC66E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государственному стандарту;</w:t>
            </w:r>
          </w:p>
          <w:p w:rsidR="007B795D" w:rsidRPr="007B795D" w:rsidRDefault="00DC66EC" w:rsidP="00DC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</w:rPr>
              <w:t>-   100 % охват учащихся  современным  образованием на основе передовых педагогических технологий и программ развития.</w:t>
            </w:r>
          </w:p>
        </w:tc>
      </w:tr>
      <w:tr w:rsidR="00DC66EC" w:rsidRPr="007B795D" w:rsidTr="008100C0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EC" w:rsidRPr="00015A5B" w:rsidRDefault="00DC66EC" w:rsidP="0001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EC" w:rsidRPr="009868ED" w:rsidRDefault="000A66C7" w:rsidP="00DC66E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DC66EC" w:rsidRPr="00DC66EC">
              <w:rPr>
                <w:rFonts w:ascii="Times New Roman" w:hAnsi="Times New Roman" w:cs="Times New Roman"/>
                <w:sz w:val="24"/>
                <w:szCs w:val="24"/>
              </w:rPr>
              <w:t>-аналитическая справка о школе</w:t>
            </w:r>
            <w:r w:rsidR="00DC6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EC" w:rsidRPr="009868ED" w:rsidRDefault="00DC66EC" w:rsidP="00DC66E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</w:rPr>
              <w:t>Концептуальные положения программы</w:t>
            </w:r>
          </w:p>
          <w:p w:rsidR="00DC66EC" w:rsidRPr="009868ED" w:rsidRDefault="00DC66EC" w:rsidP="00DC66E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</w:rPr>
              <w:t>План  реализации Программы</w:t>
            </w:r>
          </w:p>
          <w:p w:rsidR="00DC66EC" w:rsidRPr="009868ED" w:rsidRDefault="00DC66EC" w:rsidP="00DC66E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  <w:r w:rsidR="008A49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9868ED" w:rsidRPr="009868ED" w:rsidRDefault="009868ED" w:rsidP="00DC66E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68ED">
              <w:rPr>
                <w:rFonts w:ascii="Times New Roman" w:hAnsi="Times New Roman" w:cs="Times New Roman"/>
                <w:sz w:val="24"/>
                <w:szCs w:val="24"/>
              </w:rPr>
              <w:t>Система мер по минимизации рисков реализации Программы</w:t>
            </w:r>
          </w:p>
        </w:tc>
      </w:tr>
    </w:tbl>
    <w:p w:rsidR="008A49FC" w:rsidRDefault="008A49FC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E87" w:rsidRDefault="00312E87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E87" w:rsidRDefault="00312E87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E87" w:rsidRDefault="00312E87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E87" w:rsidRDefault="00312E87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E87" w:rsidRDefault="00312E87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E87" w:rsidRDefault="00312E87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E87" w:rsidRDefault="00312E87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E87" w:rsidRDefault="00312E87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E87" w:rsidRDefault="00312E87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E87" w:rsidRDefault="00312E87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E87" w:rsidRDefault="00312E87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E87" w:rsidRDefault="00312E87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E87" w:rsidRDefault="00312E87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E87" w:rsidRDefault="00312E87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E87" w:rsidRDefault="00312E87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E87" w:rsidRDefault="00312E87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E87" w:rsidRDefault="00312E87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E87" w:rsidRDefault="00312E87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E87" w:rsidRDefault="00312E87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E87" w:rsidRDefault="00312E87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795D" w:rsidRPr="007B795D" w:rsidRDefault="007B795D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9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A0E11" w:rsidRDefault="007A0E11" w:rsidP="007A0E11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0E11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Информационно-аналитическая справка о школе</w:t>
      </w:r>
    </w:p>
    <w:p w:rsidR="007A0E11" w:rsidRDefault="007A0E11" w:rsidP="007A0E11">
      <w:pPr>
        <w:spacing w:after="0" w:line="280" w:lineRule="atLeast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7A0E11" w:rsidRPr="007A0E11" w:rsidRDefault="007A0E11" w:rsidP="007A0E11">
      <w:pPr>
        <w:spacing w:after="0" w:line="28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7A0E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Общие сведения о школе</w:t>
      </w:r>
    </w:p>
    <w:p w:rsidR="007A0E11" w:rsidRPr="007A0E11" w:rsidRDefault="007A0E11" w:rsidP="007A0E11">
      <w:pPr>
        <w:numPr>
          <w:ilvl w:val="0"/>
          <w:numId w:val="12"/>
        </w:numPr>
        <w:tabs>
          <w:tab w:val="left" w:pos="426"/>
        </w:tabs>
        <w:spacing w:before="120"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0E11">
        <w:rPr>
          <w:rFonts w:ascii="Times New Roman" w:hAnsi="Times New Roman" w:cs="Times New Roman"/>
          <w:bCs/>
          <w:sz w:val="24"/>
          <w:szCs w:val="24"/>
        </w:rPr>
        <w:t xml:space="preserve">Наименование ОУ: Муниципальное бюджетное общеобразовательное учреждение средняя общеобразовательная школа № 14 (МБОУ СОШ №14) </w:t>
      </w:r>
    </w:p>
    <w:p w:rsidR="007A0E11" w:rsidRPr="007A0E11" w:rsidRDefault="007A0E11" w:rsidP="007A0E11">
      <w:pPr>
        <w:numPr>
          <w:ilvl w:val="0"/>
          <w:numId w:val="12"/>
        </w:numPr>
        <w:tabs>
          <w:tab w:val="left" w:pos="284"/>
          <w:tab w:val="left" w:pos="426"/>
        </w:tabs>
        <w:spacing w:before="120"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0E11">
        <w:rPr>
          <w:rFonts w:ascii="Times New Roman" w:hAnsi="Times New Roman" w:cs="Times New Roman"/>
          <w:bCs/>
          <w:sz w:val="24"/>
          <w:szCs w:val="24"/>
        </w:rPr>
        <w:t xml:space="preserve">Юридический, фактический адреса: 347027 Российская Федерация, Ростовская область, Белокалитвинский район, п. Синегорский, </w:t>
      </w:r>
      <w:proofErr w:type="spellStart"/>
      <w:r w:rsidRPr="007A0E11">
        <w:rPr>
          <w:rFonts w:ascii="Times New Roman" w:hAnsi="Times New Roman" w:cs="Times New Roman"/>
          <w:bCs/>
          <w:sz w:val="24"/>
          <w:szCs w:val="24"/>
        </w:rPr>
        <w:t>ул.М</w:t>
      </w:r>
      <w:proofErr w:type="spellEnd"/>
      <w:r w:rsidRPr="007A0E11">
        <w:rPr>
          <w:rFonts w:ascii="Times New Roman" w:hAnsi="Times New Roman" w:cs="Times New Roman"/>
          <w:bCs/>
          <w:sz w:val="24"/>
          <w:szCs w:val="24"/>
        </w:rPr>
        <w:t>. Горького, 24.</w:t>
      </w:r>
      <w:proofErr w:type="gramEnd"/>
    </w:p>
    <w:p w:rsidR="007A0E11" w:rsidRPr="007A0E11" w:rsidRDefault="007A0E11" w:rsidP="007A0E11">
      <w:pPr>
        <w:numPr>
          <w:ilvl w:val="0"/>
          <w:numId w:val="12"/>
        </w:numPr>
        <w:tabs>
          <w:tab w:val="left" w:pos="426"/>
        </w:tabs>
        <w:spacing w:before="120"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0E11">
        <w:rPr>
          <w:rFonts w:ascii="Times New Roman" w:hAnsi="Times New Roman" w:cs="Times New Roman"/>
          <w:bCs/>
          <w:sz w:val="24"/>
          <w:szCs w:val="24"/>
        </w:rPr>
        <w:t xml:space="preserve">Год основания ОУ: 1928 год. </w:t>
      </w:r>
    </w:p>
    <w:p w:rsidR="007A0E11" w:rsidRPr="007A0E11" w:rsidRDefault="007A0E11" w:rsidP="007A0E11">
      <w:pPr>
        <w:numPr>
          <w:ilvl w:val="0"/>
          <w:numId w:val="12"/>
        </w:numPr>
        <w:tabs>
          <w:tab w:val="left" w:pos="426"/>
        </w:tabs>
        <w:spacing w:before="120"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0E11">
        <w:rPr>
          <w:rFonts w:ascii="Times New Roman" w:hAnsi="Times New Roman" w:cs="Times New Roman"/>
          <w:bCs/>
          <w:sz w:val="24"/>
          <w:szCs w:val="24"/>
        </w:rPr>
        <w:t>Телефон: 8 (863 83) 52 751.</w:t>
      </w:r>
    </w:p>
    <w:p w:rsidR="007A0E11" w:rsidRPr="007A0E11" w:rsidRDefault="007A0E11" w:rsidP="007A0E11">
      <w:pPr>
        <w:numPr>
          <w:ilvl w:val="0"/>
          <w:numId w:val="12"/>
        </w:numPr>
        <w:tabs>
          <w:tab w:val="left" w:pos="426"/>
        </w:tabs>
        <w:spacing w:before="120" w:after="0" w:line="312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7A0E1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E-mail: </w:t>
      </w:r>
      <w:r w:rsidR="00065307">
        <w:fldChar w:fldCharType="begin"/>
      </w:r>
      <w:r w:rsidR="00065307" w:rsidRPr="00065307">
        <w:rPr>
          <w:lang w:val="en-US"/>
        </w:rPr>
        <w:instrText xml:space="preserve"> HYPERLINK "mailto:mbousosh14bk@yandex.ru" </w:instrText>
      </w:r>
      <w:r w:rsidR="00065307">
        <w:fldChar w:fldCharType="separate"/>
      </w:r>
      <w:r w:rsidR="00642A0C" w:rsidRPr="004D0D81">
        <w:rPr>
          <w:rStyle w:val="a5"/>
          <w:rFonts w:ascii="Times New Roman" w:hAnsi="Times New Roman" w:cs="Times New Roman"/>
          <w:bCs/>
          <w:sz w:val="24"/>
          <w:szCs w:val="24"/>
          <w:lang w:val="en-US"/>
        </w:rPr>
        <w:t>mbousosh14bk@yandex.ru</w:t>
      </w:r>
      <w:r w:rsidR="00065307">
        <w:rPr>
          <w:rStyle w:val="a5"/>
          <w:rFonts w:ascii="Times New Roman" w:hAnsi="Times New Roman" w:cs="Times New Roman"/>
          <w:bCs/>
          <w:sz w:val="24"/>
          <w:szCs w:val="24"/>
          <w:lang w:val="en-US"/>
        </w:rPr>
        <w:fldChar w:fldCharType="end"/>
      </w:r>
      <w:r w:rsidRPr="007A0E11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:rsidR="007A0E11" w:rsidRPr="007A0E11" w:rsidRDefault="007A0E11" w:rsidP="007A0E11">
      <w:pPr>
        <w:numPr>
          <w:ilvl w:val="0"/>
          <w:numId w:val="12"/>
        </w:numPr>
        <w:tabs>
          <w:tab w:val="left" w:pos="426"/>
        </w:tabs>
        <w:spacing w:before="120" w:after="0" w:line="312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7A0E11">
        <w:rPr>
          <w:rFonts w:ascii="Times New Roman" w:hAnsi="Times New Roman" w:cs="Times New Roman"/>
          <w:bCs/>
          <w:sz w:val="24"/>
          <w:szCs w:val="24"/>
        </w:rPr>
        <w:t>Официальный интернет-сайт: http://sosh14.bkobr.ru/</w:t>
      </w:r>
    </w:p>
    <w:p w:rsidR="007A0E11" w:rsidRPr="007A0E11" w:rsidRDefault="007A0E11" w:rsidP="007A0E11">
      <w:pPr>
        <w:numPr>
          <w:ilvl w:val="0"/>
          <w:numId w:val="12"/>
        </w:numPr>
        <w:tabs>
          <w:tab w:val="left" w:pos="426"/>
        </w:tabs>
        <w:spacing w:before="120"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0E11">
        <w:rPr>
          <w:rFonts w:ascii="Times New Roman" w:hAnsi="Times New Roman" w:cs="Times New Roman"/>
          <w:bCs/>
          <w:sz w:val="24"/>
          <w:szCs w:val="24"/>
        </w:rPr>
        <w:t xml:space="preserve">Учредитель: Отдел образования Администрации Белокалитвинского района. </w:t>
      </w:r>
    </w:p>
    <w:p w:rsidR="00583F8C" w:rsidRDefault="007A0E11" w:rsidP="00583F8C">
      <w:pPr>
        <w:numPr>
          <w:ilvl w:val="0"/>
          <w:numId w:val="12"/>
        </w:numPr>
        <w:tabs>
          <w:tab w:val="left" w:pos="426"/>
        </w:tabs>
        <w:spacing w:before="120"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0E11">
        <w:rPr>
          <w:rFonts w:ascii="Times New Roman" w:hAnsi="Times New Roman" w:cs="Times New Roman"/>
          <w:bCs/>
          <w:sz w:val="24"/>
          <w:szCs w:val="24"/>
        </w:rPr>
        <w:t>Руководитель образовательного учреж</w:t>
      </w:r>
      <w:r w:rsidR="00125C38">
        <w:rPr>
          <w:rFonts w:ascii="Times New Roman" w:hAnsi="Times New Roman" w:cs="Times New Roman"/>
          <w:bCs/>
          <w:sz w:val="24"/>
          <w:szCs w:val="24"/>
        </w:rPr>
        <w:t>дения:  директор</w:t>
      </w:r>
      <w:r>
        <w:rPr>
          <w:rFonts w:ascii="Times New Roman" w:hAnsi="Times New Roman" w:cs="Times New Roman"/>
          <w:bCs/>
          <w:sz w:val="24"/>
          <w:szCs w:val="24"/>
        </w:rPr>
        <w:t xml:space="preserve"> школы </w:t>
      </w:r>
      <w:proofErr w:type="spellStart"/>
      <w:r w:rsidRPr="007A0E11">
        <w:rPr>
          <w:rFonts w:ascii="Times New Roman" w:hAnsi="Times New Roman" w:cs="Times New Roman"/>
          <w:bCs/>
          <w:sz w:val="24"/>
          <w:szCs w:val="24"/>
        </w:rPr>
        <w:t>Дзюбанова</w:t>
      </w:r>
      <w:proofErr w:type="spellEnd"/>
      <w:r w:rsidRPr="007A0E11">
        <w:rPr>
          <w:rFonts w:ascii="Times New Roman" w:hAnsi="Times New Roman" w:cs="Times New Roman"/>
          <w:bCs/>
          <w:sz w:val="24"/>
          <w:szCs w:val="24"/>
        </w:rPr>
        <w:t xml:space="preserve"> Анжелика Викторовна, телефон 8(909) 405-42-99</w:t>
      </w:r>
    </w:p>
    <w:p w:rsidR="008A49FC" w:rsidRPr="008A49FC" w:rsidRDefault="008A49FC" w:rsidP="008A49FC">
      <w:pPr>
        <w:tabs>
          <w:tab w:val="left" w:pos="426"/>
        </w:tabs>
        <w:spacing w:before="120" w:after="0" w:line="312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0E11" w:rsidRPr="00583F8C" w:rsidRDefault="00583F8C" w:rsidP="008333EF">
      <w:pPr>
        <w:tabs>
          <w:tab w:val="left" w:pos="426"/>
        </w:tabs>
        <w:spacing w:before="12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F8C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  <w:r w:rsidR="00642A0C">
        <w:rPr>
          <w:rFonts w:ascii="Times New Roman" w:hAnsi="Times New Roman" w:cs="Times New Roman"/>
          <w:b/>
          <w:bCs/>
          <w:sz w:val="24"/>
          <w:szCs w:val="24"/>
        </w:rPr>
        <w:t xml:space="preserve">о контингенте </w:t>
      </w:r>
      <w:proofErr w:type="gramStart"/>
      <w:r w:rsidR="00642A0C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642A0C">
        <w:rPr>
          <w:rFonts w:ascii="Times New Roman" w:hAnsi="Times New Roman" w:cs="Times New Roman"/>
          <w:b/>
          <w:bCs/>
          <w:sz w:val="24"/>
          <w:szCs w:val="24"/>
        </w:rPr>
        <w:t xml:space="preserve"> в 20</w:t>
      </w:r>
      <w:r w:rsidR="00642A0C" w:rsidRPr="00642A0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642A0C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642A0C" w:rsidRPr="00642A0C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583F8C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7A0E11" w:rsidRDefault="007A0E11" w:rsidP="008333EF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0E11">
        <w:rPr>
          <w:rFonts w:ascii="Times New Roman" w:hAnsi="Times New Roman" w:cs="Times New Roman"/>
          <w:sz w:val="24"/>
          <w:szCs w:val="24"/>
        </w:rPr>
        <w:t>По со</w:t>
      </w:r>
      <w:r w:rsidR="00642A0C">
        <w:rPr>
          <w:rFonts w:ascii="Times New Roman" w:hAnsi="Times New Roman" w:cs="Times New Roman"/>
          <w:sz w:val="24"/>
          <w:szCs w:val="24"/>
        </w:rPr>
        <w:t>стоянию на 1 сентября  20</w:t>
      </w:r>
      <w:r w:rsidR="00642A0C" w:rsidRPr="00642A0C">
        <w:rPr>
          <w:rFonts w:ascii="Times New Roman" w:hAnsi="Times New Roman" w:cs="Times New Roman"/>
          <w:sz w:val="24"/>
          <w:szCs w:val="24"/>
        </w:rPr>
        <w:t>21</w:t>
      </w:r>
      <w:r w:rsidRPr="007A0E11">
        <w:rPr>
          <w:rFonts w:ascii="Times New Roman" w:hAnsi="Times New Roman" w:cs="Times New Roman"/>
          <w:sz w:val="24"/>
          <w:szCs w:val="24"/>
        </w:rPr>
        <w:t xml:space="preserve"> года в школе обучаются </w:t>
      </w:r>
      <w:r w:rsidR="00642A0C">
        <w:rPr>
          <w:rFonts w:ascii="Times New Roman" w:hAnsi="Times New Roman" w:cs="Times New Roman"/>
          <w:sz w:val="24"/>
          <w:szCs w:val="24"/>
        </w:rPr>
        <w:t>4</w:t>
      </w:r>
      <w:r w:rsidR="00642A0C" w:rsidRPr="00642A0C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7A0E1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42A0C">
        <w:rPr>
          <w:rFonts w:ascii="Times New Roman" w:hAnsi="Times New Roman" w:cs="Times New Roman"/>
          <w:sz w:val="24"/>
          <w:szCs w:val="24"/>
        </w:rPr>
        <w:t>щи</w:t>
      </w:r>
      <w:r w:rsidR="00C31CCB">
        <w:rPr>
          <w:rFonts w:ascii="Times New Roman" w:hAnsi="Times New Roman" w:cs="Times New Roman"/>
          <w:sz w:val="24"/>
          <w:szCs w:val="24"/>
        </w:rPr>
        <w:t>й</w:t>
      </w:r>
      <w:r w:rsidRPr="007A0E11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7A0E11">
        <w:rPr>
          <w:rFonts w:ascii="Times New Roman" w:hAnsi="Times New Roman" w:cs="Times New Roman"/>
          <w:sz w:val="24"/>
          <w:szCs w:val="24"/>
        </w:rPr>
        <w:t xml:space="preserve">,  из них в начальной школе — </w:t>
      </w:r>
      <w:r w:rsidR="00642A0C">
        <w:rPr>
          <w:rFonts w:ascii="Times New Roman" w:hAnsi="Times New Roman" w:cs="Times New Roman"/>
          <w:sz w:val="24"/>
          <w:szCs w:val="24"/>
        </w:rPr>
        <w:t>1</w:t>
      </w:r>
      <w:r w:rsidR="00642A0C" w:rsidRPr="00642A0C">
        <w:rPr>
          <w:rFonts w:ascii="Times New Roman" w:hAnsi="Times New Roman" w:cs="Times New Roman"/>
          <w:sz w:val="24"/>
          <w:szCs w:val="24"/>
        </w:rPr>
        <w:t>84</w:t>
      </w:r>
      <w:r w:rsidRPr="007A0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7A0E1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A0E11">
        <w:rPr>
          <w:rFonts w:ascii="Times New Roman" w:hAnsi="Times New Roman" w:cs="Times New Roman"/>
          <w:sz w:val="24"/>
          <w:szCs w:val="24"/>
        </w:rPr>
        <w:t xml:space="preserve">щихся (4 класса-комплекта), в основной школе — </w:t>
      </w:r>
      <w:r w:rsidR="00642A0C">
        <w:rPr>
          <w:rFonts w:ascii="Times New Roman" w:hAnsi="Times New Roman" w:cs="Times New Roman"/>
          <w:sz w:val="24"/>
          <w:szCs w:val="24"/>
        </w:rPr>
        <w:t>2</w:t>
      </w:r>
      <w:r w:rsidR="00642A0C" w:rsidRPr="00642A0C">
        <w:rPr>
          <w:rFonts w:ascii="Times New Roman" w:hAnsi="Times New Roman" w:cs="Times New Roman"/>
          <w:sz w:val="24"/>
          <w:szCs w:val="24"/>
        </w:rPr>
        <w:t>49</w:t>
      </w:r>
      <w:r w:rsidRPr="007A0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обучающий</w:t>
      </w:r>
      <w:r w:rsidRPr="007A0E11">
        <w:rPr>
          <w:rFonts w:ascii="Times New Roman" w:hAnsi="Times New Roman" w:cs="Times New Roman"/>
          <w:sz w:val="24"/>
          <w:szCs w:val="24"/>
        </w:rPr>
        <w:t>ся (5 классов-комплектов),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A0E11">
        <w:rPr>
          <w:rFonts w:ascii="Times New Roman" w:hAnsi="Times New Roman" w:cs="Times New Roman"/>
          <w:sz w:val="24"/>
          <w:szCs w:val="24"/>
        </w:rPr>
        <w:t>средней школе -</w:t>
      </w:r>
      <w:r w:rsidR="00642A0C" w:rsidRPr="00642A0C">
        <w:rPr>
          <w:rFonts w:ascii="Times New Roman" w:hAnsi="Times New Roman" w:cs="Times New Roman"/>
          <w:sz w:val="24"/>
          <w:szCs w:val="24"/>
        </w:rPr>
        <w:t xml:space="preserve"> </w:t>
      </w:r>
      <w:r w:rsidR="00642A0C">
        <w:rPr>
          <w:rFonts w:ascii="Times New Roman" w:hAnsi="Times New Roman" w:cs="Times New Roman"/>
          <w:sz w:val="24"/>
          <w:szCs w:val="24"/>
        </w:rPr>
        <w:t>2</w:t>
      </w:r>
      <w:r w:rsidR="00642A0C" w:rsidRPr="00642A0C">
        <w:rPr>
          <w:rFonts w:ascii="Times New Roman" w:hAnsi="Times New Roman" w:cs="Times New Roman"/>
          <w:sz w:val="24"/>
          <w:szCs w:val="24"/>
        </w:rPr>
        <w:t>8</w:t>
      </w:r>
      <w:r w:rsidRPr="007A0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7A0E1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A0E11">
        <w:rPr>
          <w:rFonts w:ascii="Times New Roman" w:hAnsi="Times New Roman" w:cs="Times New Roman"/>
          <w:sz w:val="24"/>
          <w:szCs w:val="24"/>
        </w:rPr>
        <w:t>щихся (2 класса комплекта)</w:t>
      </w:r>
    </w:p>
    <w:p w:rsidR="00583F8C" w:rsidRPr="00583F8C" w:rsidRDefault="00583F8C" w:rsidP="008333EF">
      <w:pPr>
        <w:pStyle w:val="a4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F8C">
        <w:rPr>
          <w:rFonts w:ascii="Times New Roman" w:hAnsi="Times New Roman" w:cs="Times New Roman"/>
          <w:b/>
          <w:sz w:val="24"/>
          <w:szCs w:val="24"/>
        </w:rPr>
        <w:t>Продолжительность учебного времени</w:t>
      </w:r>
    </w:p>
    <w:p w:rsidR="007A0E11" w:rsidRDefault="007A0E11" w:rsidP="008333EF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83F8C">
        <w:rPr>
          <w:rFonts w:ascii="Times New Roman" w:hAnsi="Times New Roman" w:cs="Times New Roman"/>
          <w:sz w:val="24"/>
          <w:szCs w:val="24"/>
        </w:rPr>
        <w:t xml:space="preserve">             Обучение проводится в одну смену. Режим работы школы — пятидневная учебная неделя во всех классах. Отработан график осуществления педагогического процесса. </w:t>
      </w:r>
      <w:r w:rsidR="00642A0C">
        <w:rPr>
          <w:rFonts w:ascii="Times New Roman" w:hAnsi="Times New Roman" w:cs="Times New Roman"/>
          <w:sz w:val="24"/>
          <w:szCs w:val="24"/>
        </w:rPr>
        <w:t>Учебные занятия начинаются с 8.</w:t>
      </w:r>
      <w:r w:rsidR="00642A0C" w:rsidRPr="00642A0C">
        <w:rPr>
          <w:rFonts w:ascii="Times New Roman" w:hAnsi="Times New Roman" w:cs="Times New Roman"/>
          <w:sz w:val="24"/>
          <w:szCs w:val="24"/>
        </w:rPr>
        <w:t>3</w:t>
      </w:r>
      <w:r w:rsidRPr="00583F8C">
        <w:rPr>
          <w:rFonts w:ascii="Times New Roman" w:hAnsi="Times New Roman" w:cs="Times New Roman"/>
          <w:sz w:val="24"/>
          <w:szCs w:val="24"/>
        </w:rPr>
        <w:t>0 часов продолжительность урока</w:t>
      </w:r>
      <w:r w:rsidR="00642A0C" w:rsidRPr="00642A0C">
        <w:rPr>
          <w:rFonts w:ascii="Times New Roman" w:hAnsi="Times New Roman" w:cs="Times New Roman"/>
          <w:sz w:val="24"/>
          <w:szCs w:val="24"/>
        </w:rPr>
        <w:t xml:space="preserve"> </w:t>
      </w:r>
      <w:r w:rsidR="00642A0C">
        <w:rPr>
          <w:rFonts w:ascii="Times New Roman" w:hAnsi="Times New Roman" w:cs="Times New Roman"/>
          <w:sz w:val="24"/>
          <w:szCs w:val="24"/>
        </w:rPr>
        <w:t>- 4</w:t>
      </w:r>
      <w:r w:rsidR="00642A0C" w:rsidRPr="00642A0C">
        <w:rPr>
          <w:rFonts w:ascii="Times New Roman" w:hAnsi="Times New Roman" w:cs="Times New Roman"/>
          <w:sz w:val="24"/>
          <w:szCs w:val="24"/>
        </w:rPr>
        <w:t>0</w:t>
      </w:r>
      <w:r w:rsidRPr="00583F8C">
        <w:rPr>
          <w:rFonts w:ascii="Times New Roman" w:hAnsi="Times New Roman" w:cs="Times New Roman"/>
          <w:sz w:val="24"/>
          <w:szCs w:val="24"/>
        </w:rPr>
        <w:t xml:space="preserve"> мин.</w:t>
      </w:r>
      <w:r w:rsidR="00583F8C">
        <w:rPr>
          <w:rFonts w:ascii="Times New Roman" w:hAnsi="Times New Roman" w:cs="Times New Roman"/>
          <w:sz w:val="24"/>
          <w:szCs w:val="24"/>
        </w:rPr>
        <w:t xml:space="preserve"> </w:t>
      </w:r>
      <w:r w:rsidR="00642A0C">
        <w:rPr>
          <w:rFonts w:ascii="Times New Roman" w:hAnsi="Times New Roman" w:cs="Times New Roman"/>
          <w:sz w:val="24"/>
          <w:szCs w:val="24"/>
        </w:rPr>
        <w:t xml:space="preserve">Расписание в начальной школе «веерное» и занятия начинаются в 8.00 с интервалом в 10 минут для каждой параллели. </w:t>
      </w:r>
      <w:r w:rsidR="00583F8C" w:rsidRPr="00583F8C">
        <w:rPr>
          <w:rFonts w:ascii="Times New Roman" w:hAnsi="Times New Roman" w:cs="Times New Roman"/>
          <w:sz w:val="24"/>
          <w:szCs w:val="24"/>
        </w:rPr>
        <w:t>В целях обеспечения процесса адаптации детей к требованиям школы в 1 классе применяется следующий режим учебных занятий:  продолжительность урока 35 минут, после второго урока динамическая пауза – 40 минут.</w:t>
      </w:r>
    </w:p>
    <w:p w:rsidR="00583F8C" w:rsidRPr="00583F8C" w:rsidRDefault="00583F8C" w:rsidP="008333EF">
      <w:pPr>
        <w:ind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583F8C">
        <w:rPr>
          <w:rFonts w:ascii="Times New Roman" w:hAnsi="Times New Roman" w:cs="Times New Roman"/>
          <w:b/>
          <w:bCs/>
          <w:sz w:val="24"/>
          <w:szCs w:val="24"/>
        </w:rPr>
        <w:t>Характеристика требований социума к образованию школы</w:t>
      </w:r>
    </w:p>
    <w:p w:rsidR="00583F8C" w:rsidRDefault="00583F8C" w:rsidP="008333EF">
      <w:pPr>
        <w:ind w:firstLine="710"/>
        <w:rPr>
          <w:rFonts w:ascii="Times New Roman" w:hAnsi="Times New Roman" w:cs="Times New Roman"/>
          <w:sz w:val="24"/>
          <w:szCs w:val="24"/>
        </w:rPr>
      </w:pPr>
      <w:r w:rsidRPr="00583F8C">
        <w:rPr>
          <w:rFonts w:ascii="Times New Roman" w:hAnsi="Times New Roman" w:cs="Times New Roman"/>
          <w:sz w:val="24"/>
          <w:szCs w:val="24"/>
        </w:rPr>
        <w:t xml:space="preserve">Родительский заказ  соответствует требованиям учебно - воспитательного процесса: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583F8C">
        <w:rPr>
          <w:rFonts w:ascii="Times New Roman" w:hAnsi="Times New Roman" w:cs="Times New Roman"/>
          <w:sz w:val="24"/>
          <w:szCs w:val="24"/>
        </w:rPr>
        <w:t>- обеспечение качественного образования, необходимого для дальнейшего обучения на следующих ступенях;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583F8C">
        <w:rPr>
          <w:rFonts w:ascii="Times New Roman" w:hAnsi="Times New Roman" w:cs="Times New Roman"/>
          <w:sz w:val="24"/>
          <w:szCs w:val="24"/>
        </w:rPr>
        <w:t>- воспитание нравственного, ответственного, способного к продуктивной деятельности человека.</w:t>
      </w:r>
    </w:p>
    <w:p w:rsidR="00583F8C" w:rsidRPr="00583F8C" w:rsidRDefault="00583F8C" w:rsidP="008333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F8C">
        <w:rPr>
          <w:rFonts w:ascii="Times New Roman" w:eastAsia="Times New Roman" w:hAnsi="Times New Roman" w:cs="Times New Roman"/>
          <w:sz w:val="24"/>
          <w:szCs w:val="24"/>
        </w:rPr>
        <w:t>Программа о</w:t>
      </w:r>
      <w:r w:rsidRPr="00583F8C">
        <w:rPr>
          <w:rFonts w:ascii="Times New Roman" w:hAnsi="Times New Roman" w:cs="Times New Roman"/>
          <w:sz w:val="24"/>
          <w:szCs w:val="24"/>
        </w:rPr>
        <w:t xml:space="preserve">тражает приоритеты </w:t>
      </w:r>
      <w:r w:rsidRPr="00583F8C">
        <w:rPr>
          <w:rFonts w:ascii="Times New Roman" w:eastAsia="Times New Roman" w:hAnsi="Times New Roman" w:cs="Times New Roman"/>
          <w:sz w:val="24"/>
          <w:szCs w:val="24"/>
        </w:rPr>
        <w:t>образовательной политики:</w:t>
      </w:r>
    </w:p>
    <w:p w:rsidR="00583F8C" w:rsidRPr="00583F8C" w:rsidRDefault="00583F8C" w:rsidP="008333EF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F8C">
        <w:rPr>
          <w:rFonts w:ascii="Times New Roman" w:eastAsia="Times New Roman" w:hAnsi="Times New Roman" w:cs="Times New Roman"/>
          <w:sz w:val="24"/>
          <w:szCs w:val="24"/>
        </w:rPr>
        <w:t xml:space="preserve">основополагающие принципы демократизации и </w:t>
      </w:r>
      <w:proofErr w:type="spellStart"/>
      <w:r w:rsidRPr="00583F8C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583F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F8C" w:rsidRPr="00583F8C" w:rsidRDefault="00583F8C" w:rsidP="008333EF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F8C">
        <w:rPr>
          <w:rFonts w:ascii="Times New Roman" w:eastAsia="Times New Roman" w:hAnsi="Times New Roman" w:cs="Times New Roman"/>
          <w:sz w:val="24"/>
          <w:szCs w:val="24"/>
        </w:rPr>
        <w:t>социальные потребности;</w:t>
      </w:r>
    </w:p>
    <w:p w:rsidR="00583F8C" w:rsidRPr="00583F8C" w:rsidRDefault="00583F8C" w:rsidP="008333EF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F8C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социальные ожидания жителей, различающихся по содержанию образовательных потребностей и обеспечивающие условия для выбора индивидуального образовательного маршрута;</w:t>
      </w:r>
    </w:p>
    <w:p w:rsidR="00583F8C" w:rsidRDefault="00583F8C" w:rsidP="008333E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F8C">
        <w:rPr>
          <w:rFonts w:ascii="Times New Roman" w:eastAsia="Times New Roman" w:hAnsi="Times New Roman" w:cs="Times New Roman"/>
          <w:sz w:val="24"/>
          <w:szCs w:val="24"/>
        </w:rPr>
        <w:t>поиск условий, стимулирующих рост личностных достижений обучающихся, их успешную интеграцию в социум.</w:t>
      </w:r>
    </w:p>
    <w:p w:rsidR="00475579" w:rsidRDefault="00475579" w:rsidP="00833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EF2" w:rsidRPr="00310EF2" w:rsidRDefault="00310EF2" w:rsidP="008333EF">
      <w:pPr>
        <w:ind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310EF2">
        <w:rPr>
          <w:rFonts w:ascii="Times New Roman" w:hAnsi="Times New Roman" w:cs="Times New Roman"/>
          <w:b/>
          <w:bCs/>
          <w:iCs/>
          <w:sz w:val="24"/>
          <w:szCs w:val="24"/>
        </w:rPr>
        <w:t>Материально-техническая база</w:t>
      </w:r>
    </w:p>
    <w:p w:rsidR="00310EF2" w:rsidRPr="00310EF2" w:rsidRDefault="00310EF2" w:rsidP="008333EF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EF2">
        <w:rPr>
          <w:rFonts w:ascii="Times New Roman" w:hAnsi="Times New Roman" w:cs="Times New Roman"/>
          <w:sz w:val="24"/>
          <w:szCs w:val="24"/>
        </w:rPr>
        <w:t>Участники образовательного процесса уделяют большое внимание развитию материально- технического оснащения школы для повышения качества образования. Для организации образовательного процесса в школе имеются следующие условия:</w:t>
      </w:r>
    </w:p>
    <w:p w:rsidR="00310EF2" w:rsidRPr="00310EF2" w:rsidRDefault="00310EF2" w:rsidP="008333E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EF2">
        <w:rPr>
          <w:rFonts w:ascii="Times New Roman" w:hAnsi="Times New Roman" w:cs="Times New Roman"/>
          <w:sz w:val="24"/>
          <w:szCs w:val="24"/>
        </w:rPr>
        <w:t xml:space="preserve">22 </w:t>
      </w:r>
      <w:proofErr w:type="gramStart"/>
      <w:r w:rsidRPr="00310EF2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310EF2">
        <w:rPr>
          <w:rFonts w:ascii="Times New Roman" w:hAnsi="Times New Roman" w:cs="Times New Roman"/>
          <w:sz w:val="24"/>
          <w:szCs w:val="24"/>
        </w:rPr>
        <w:t xml:space="preserve"> кабинета</w:t>
      </w:r>
    </w:p>
    <w:p w:rsidR="00310EF2" w:rsidRPr="00310EF2" w:rsidRDefault="00310EF2" w:rsidP="008333E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EF2">
        <w:rPr>
          <w:rFonts w:ascii="Times New Roman" w:hAnsi="Times New Roman" w:cs="Times New Roman"/>
          <w:bCs/>
          <w:sz w:val="24"/>
          <w:szCs w:val="24"/>
        </w:rPr>
        <w:t>актовый зал</w:t>
      </w:r>
    </w:p>
    <w:p w:rsidR="00310EF2" w:rsidRPr="00310EF2" w:rsidRDefault="00310EF2" w:rsidP="008333E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EF2">
        <w:rPr>
          <w:rFonts w:ascii="Times New Roman" w:hAnsi="Times New Roman" w:cs="Times New Roman"/>
          <w:bCs/>
          <w:sz w:val="24"/>
          <w:szCs w:val="24"/>
        </w:rPr>
        <w:t>два спортивных зала</w:t>
      </w:r>
    </w:p>
    <w:p w:rsidR="00310EF2" w:rsidRPr="00310EF2" w:rsidRDefault="00310EF2" w:rsidP="008333E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EF2">
        <w:rPr>
          <w:rFonts w:ascii="Times New Roman" w:hAnsi="Times New Roman" w:cs="Times New Roman"/>
          <w:bCs/>
          <w:sz w:val="24"/>
          <w:szCs w:val="24"/>
        </w:rPr>
        <w:t>библиотека</w:t>
      </w:r>
    </w:p>
    <w:p w:rsidR="00310EF2" w:rsidRPr="00310EF2" w:rsidRDefault="00310EF2" w:rsidP="008333E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EF2">
        <w:rPr>
          <w:rFonts w:ascii="Times New Roman" w:hAnsi="Times New Roman" w:cs="Times New Roman"/>
          <w:bCs/>
          <w:sz w:val="24"/>
          <w:szCs w:val="24"/>
        </w:rPr>
        <w:t>столовая</w:t>
      </w:r>
    </w:p>
    <w:p w:rsidR="00310EF2" w:rsidRPr="00310EF2" w:rsidRDefault="00310EF2" w:rsidP="008333E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EF2">
        <w:rPr>
          <w:rFonts w:ascii="Times New Roman" w:hAnsi="Times New Roman" w:cs="Times New Roman"/>
          <w:bCs/>
          <w:sz w:val="24"/>
          <w:szCs w:val="24"/>
        </w:rPr>
        <w:t>кабинет психолога</w:t>
      </w:r>
    </w:p>
    <w:p w:rsidR="00310EF2" w:rsidRPr="00310EF2" w:rsidRDefault="00310EF2" w:rsidP="008333E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EF2">
        <w:rPr>
          <w:rFonts w:ascii="Times New Roman" w:hAnsi="Times New Roman" w:cs="Times New Roman"/>
          <w:bCs/>
          <w:sz w:val="24"/>
          <w:szCs w:val="24"/>
        </w:rPr>
        <w:t>медкабинет</w:t>
      </w:r>
    </w:p>
    <w:p w:rsidR="00310EF2" w:rsidRPr="00310EF2" w:rsidRDefault="00310EF2" w:rsidP="008333E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EF2">
        <w:rPr>
          <w:rFonts w:ascii="Times New Roman" w:hAnsi="Times New Roman" w:cs="Times New Roman"/>
          <w:bCs/>
          <w:sz w:val="24"/>
          <w:szCs w:val="24"/>
        </w:rPr>
        <w:t>два компьютерных класса</w:t>
      </w:r>
    </w:p>
    <w:p w:rsidR="00310EF2" w:rsidRPr="00310EF2" w:rsidRDefault="00310EF2" w:rsidP="008333E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EF2">
        <w:rPr>
          <w:rFonts w:ascii="Times New Roman" w:hAnsi="Times New Roman" w:cs="Times New Roman"/>
          <w:bCs/>
          <w:sz w:val="24"/>
          <w:szCs w:val="24"/>
        </w:rPr>
        <w:t>спортплощадка</w:t>
      </w:r>
    </w:p>
    <w:p w:rsidR="00310EF2" w:rsidRPr="00310EF2" w:rsidRDefault="00310EF2" w:rsidP="008333E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EF2">
        <w:rPr>
          <w:rFonts w:ascii="Times New Roman" w:hAnsi="Times New Roman" w:cs="Times New Roman"/>
          <w:bCs/>
          <w:sz w:val="24"/>
          <w:szCs w:val="24"/>
        </w:rPr>
        <w:t>цветник</w:t>
      </w:r>
    </w:p>
    <w:p w:rsidR="00310EF2" w:rsidRPr="00310EF2" w:rsidRDefault="00310EF2" w:rsidP="008333E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EF2">
        <w:rPr>
          <w:rFonts w:ascii="Times New Roman" w:hAnsi="Times New Roman" w:cs="Times New Roman"/>
          <w:sz w:val="24"/>
          <w:szCs w:val="24"/>
        </w:rPr>
        <w:t>школа обеспечена компьютерной техникой</w:t>
      </w:r>
    </w:p>
    <w:p w:rsidR="00310EF2" w:rsidRPr="00310EF2" w:rsidRDefault="00310EF2" w:rsidP="008333E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EF2">
        <w:rPr>
          <w:rFonts w:ascii="Times New Roman" w:hAnsi="Times New Roman" w:cs="Times New Roman"/>
          <w:sz w:val="24"/>
          <w:szCs w:val="24"/>
        </w:rPr>
        <w:t xml:space="preserve">достаточное механическое и лабораторное оснащение кабинетов физики и биологии </w:t>
      </w:r>
    </w:p>
    <w:p w:rsidR="00310EF2" w:rsidRPr="00310EF2" w:rsidRDefault="00310EF2" w:rsidP="008333E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EF2">
        <w:rPr>
          <w:rFonts w:ascii="Times New Roman" w:hAnsi="Times New Roman" w:cs="Times New Roman"/>
          <w:sz w:val="24"/>
          <w:szCs w:val="24"/>
        </w:rPr>
        <w:t>для учащихся из х. Почтовый организован подвоз к школе и обратно.</w:t>
      </w:r>
    </w:p>
    <w:p w:rsidR="00310EF2" w:rsidRPr="00310EF2" w:rsidRDefault="00310EF2" w:rsidP="008333EF">
      <w:pPr>
        <w:spacing w:after="0"/>
        <w:ind w:left="1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49FC" w:rsidRDefault="00310EF2" w:rsidP="008333EF">
      <w:pPr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EF2">
        <w:rPr>
          <w:rFonts w:ascii="Times New Roman" w:hAnsi="Times New Roman" w:cs="Times New Roman"/>
          <w:color w:val="000000"/>
          <w:sz w:val="24"/>
          <w:szCs w:val="24"/>
        </w:rPr>
        <w:t>За последние  годы, благодаря целенаправленной работе,  школа обеспечена  полностью учебниками и учебно-методической литературой по всем преподаваемым дисциплинам.  Регулярно библиотечный фонд пополняется и обновляется.</w:t>
      </w:r>
    </w:p>
    <w:p w:rsidR="008333EF" w:rsidRPr="009868ED" w:rsidRDefault="008333EF" w:rsidP="00310EF2">
      <w:pPr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A1D" w:rsidRPr="00FD266F" w:rsidRDefault="00AC6A1D" w:rsidP="00AC6A1D">
      <w:pPr>
        <w:tabs>
          <w:tab w:val="left" w:pos="1440"/>
          <w:tab w:val="left" w:pos="576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66F">
        <w:rPr>
          <w:rFonts w:ascii="Times New Roman" w:hAnsi="Times New Roman" w:cs="Times New Roman"/>
          <w:b/>
          <w:sz w:val="24"/>
          <w:szCs w:val="24"/>
        </w:rPr>
        <w:t>Социальный паспорт школы</w:t>
      </w:r>
    </w:p>
    <w:tbl>
      <w:tblPr>
        <w:tblpPr w:leftFromText="180" w:rightFromText="180" w:vertAnchor="text" w:horzAnchor="margin" w:tblpXSpec="center" w:tblpY="51"/>
        <w:tblW w:w="99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3841"/>
        <w:gridCol w:w="3177"/>
        <w:gridCol w:w="2416"/>
      </w:tblGrid>
      <w:tr w:rsidR="00AC6A1D" w:rsidTr="008100C0">
        <w:trPr>
          <w:trHeight w:val="516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1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15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15A">
              <w:rPr>
                <w:rFonts w:ascii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6A1D" w:rsidRPr="00CB015A" w:rsidRDefault="00AC6A1D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15A">
              <w:rPr>
                <w:rFonts w:ascii="Times New Roman" w:hAnsi="Times New Roman"/>
                <w:b/>
                <w:sz w:val="24"/>
                <w:szCs w:val="24"/>
              </w:rPr>
              <w:t>в %</w:t>
            </w:r>
          </w:p>
        </w:tc>
      </w:tr>
      <w:tr w:rsidR="00AC6A1D" w:rsidTr="008100C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8100C0">
            <w:pPr>
              <w:pStyle w:val="a6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015A">
              <w:rPr>
                <w:rFonts w:ascii="Times New Roman" w:hAnsi="Times New Roman"/>
                <w:b/>
                <w:sz w:val="24"/>
                <w:szCs w:val="24"/>
              </w:rPr>
              <w:t>Количество учащихся в школе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23C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6A1D" w:rsidRPr="00CB015A" w:rsidRDefault="00AC6A1D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A1D" w:rsidTr="008100C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8100C0">
            <w:pPr>
              <w:pStyle w:val="a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b/>
                <w:sz w:val="24"/>
                <w:szCs w:val="24"/>
              </w:rPr>
              <w:t>Социальные статус семьи</w:t>
            </w:r>
          </w:p>
        </w:tc>
      </w:tr>
      <w:tr w:rsidR="00AC6A1D" w:rsidTr="008100C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1D" w:rsidRPr="00CB015A" w:rsidRDefault="00AC6A1D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8100C0">
            <w:pPr>
              <w:pStyle w:val="a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>- многодетные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2F711C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6A1D" w:rsidRPr="00CB015A" w:rsidRDefault="00227503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  <w:r w:rsidR="00AC6A1D" w:rsidRPr="00CB01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C6A1D" w:rsidTr="008100C0">
        <w:trPr>
          <w:trHeight w:val="248"/>
        </w:trPr>
        <w:tc>
          <w:tcPr>
            <w:tcW w:w="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1D" w:rsidRPr="00CB015A" w:rsidRDefault="00AC6A1D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8100C0">
            <w:pPr>
              <w:pStyle w:val="a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>- малообеспеченные</w:t>
            </w:r>
          </w:p>
        </w:tc>
        <w:tc>
          <w:tcPr>
            <w:tcW w:w="31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2F711C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4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6A1D" w:rsidRPr="00CB015A" w:rsidRDefault="00227503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  <w:r w:rsidR="00AC6A1D" w:rsidRPr="00CB01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C6A1D" w:rsidTr="008100C0">
        <w:trPr>
          <w:trHeight w:val="248"/>
        </w:trPr>
        <w:tc>
          <w:tcPr>
            <w:tcW w:w="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1D" w:rsidRPr="00CB015A" w:rsidRDefault="00AC6A1D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8100C0">
            <w:pPr>
              <w:pStyle w:val="a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>Дети:  под опекой</w:t>
            </w:r>
          </w:p>
        </w:tc>
        <w:tc>
          <w:tcPr>
            <w:tcW w:w="31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2F711C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6A1D" w:rsidRPr="00CB015A" w:rsidRDefault="00227503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AC6A1D" w:rsidRPr="00CB01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C6A1D" w:rsidTr="008100C0">
        <w:trPr>
          <w:trHeight w:val="248"/>
        </w:trPr>
        <w:tc>
          <w:tcPr>
            <w:tcW w:w="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1D" w:rsidRPr="00CB015A" w:rsidRDefault="00AC6A1D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8100C0">
            <w:pPr>
              <w:pStyle w:val="a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 xml:space="preserve">           инвалиды</w:t>
            </w:r>
          </w:p>
        </w:tc>
        <w:tc>
          <w:tcPr>
            <w:tcW w:w="31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23C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6A1D" w:rsidRPr="00CB015A" w:rsidRDefault="00F92ED1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AC6A1D" w:rsidRPr="00CB01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C6A1D" w:rsidTr="008100C0">
        <w:trPr>
          <w:trHeight w:val="246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8100C0">
            <w:pPr>
              <w:pStyle w:val="a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b/>
                <w:sz w:val="24"/>
                <w:szCs w:val="24"/>
              </w:rPr>
              <w:t>Социально - психологические условия семьи</w:t>
            </w:r>
          </w:p>
        </w:tc>
      </w:tr>
      <w:tr w:rsidR="00AC6A1D" w:rsidTr="008100C0">
        <w:trPr>
          <w:trHeight w:val="285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1D" w:rsidRPr="00CB015A" w:rsidRDefault="00AC6A1D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8100C0">
            <w:pPr>
              <w:pStyle w:val="a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>- дети из неблагополучных семей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2F711C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6A1D" w:rsidRPr="00CB015A" w:rsidRDefault="00227503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6A1D" w:rsidRPr="00CB01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C6A1D" w:rsidTr="008100C0">
        <w:trPr>
          <w:trHeight w:val="265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8100C0">
            <w:pPr>
              <w:pStyle w:val="a6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015A">
              <w:rPr>
                <w:rFonts w:ascii="Times New Roman" w:hAnsi="Times New Roman"/>
                <w:b/>
                <w:sz w:val="24"/>
                <w:szCs w:val="24"/>
              </w:rPr>
              <w:t>Состоят на учёте: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1D" w:rsidRPr="00CB015A" w:rsidRDefault="00AC6A1D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6A1D" w:rsidRPr="00CB015A" w:rsidRDefault="00AC6A1D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A1D" w:rsidTr="008100C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8100C0">
            <w:pPr>
              <w:rPr>
                <w:sz w:val="20"/>
                <w:szCs w:val="20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8100C0">
            <w:pPr>
              <w:pStyle w:val="a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>- КДН, ПДН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23C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6A1D" w:rsidRPr="00CB015A" w:rsidRDefault="00AC6A1D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>0</w:t>
            </w:r>
            <w:r w:rsidR="00F92ED1">
              <w:rPr>
                <w:rFonts w:ascii="Times New Roman" w:hAnsi="Times New Roman"/>
                <w:sz w:val="24"/>
                <w:szCs w:val="24"/>
              </w:rPr>
              <w:t>,2</w:t>
            </w:r>
            <w:r w:rsidRPr="00CB015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AC6A1D" w:rsidTr="008100C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8100C0">
            <w:pPr>
              <w:rPr>
                <w:sz w:val="20"/>
                <w:szCs w:val="20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8100C0">
            <w:pPr>
              <w:pStyle w:val="a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>- «группы риска»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2F711C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6A1D" w:rsidRPr="00CB015A" w:rsidRDefault="00227503" w:rsidP="008100C0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  <w:r w:rsidR="00AC6A1D" w:rsidRPr="00CB01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AC6A1D" w:rsidRDefault="00AC6A1D" w:rsidP="00AC6A1D">
      <w:pPr>
        <w:tabs>
          <w:tab w:val="left" w:pos="360"/>
          <w:tab w:val="left" w:pos="540"/>
        </w:tabs>
        <w:spacing w:before="120"/>
        <w:ind w:left="1080"/>
        <w:jc w:val="both"/>
      </w:pPr>
    </w:p>
    <w:p w:rsidR="00AC6A1D" w:rsidRPr="00FD266F" w:rsidRDefault="00AC6A1D" w:rsidP="008333EF">
      <w:pPr>
        <w:tabs>
          <w:tab w:val="left" w:pos="360"/>
          <w:tab w:val="left" w:pos="540"/>
        </w:tabs>
        <w:spacing w:before="120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66F">
        <w:rPr>
          <w:rFonts w:ascii="Times New Roman" w:hAnsi="Times New Roman" w:cs="Times New Roman"/>
          <w:b/>
          <w:bCs/>
          <w:sz w:val="24"/>
          <w:szCs w:val="24"/>
        </w:rPr>
        <w:t>Характеристика педагогического коллектива</w:t>
      </w:r>
    </w:p>
    <w:p w:rsidR="00FD266F" w:rsidRPr="00FD266F" w:rsidRDefault="00AC6A1D" w:rsidP="008333EF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</w:rPr>
        <w:t>Педаго</w:t>
      </w:r>
      <w:r w:rsidR="00AC623C">
        <w:rPr>
          <w:rFonts w:ascii="Times New Roman" w:hAnsi="Times New Roman" w:cs="Times New Roman"/>
          <w:sz w:val="24"/>
          <w:szCs w:val="24"/>
        </w:rPr>
        <w:t>гический коллектив состоит из 33</w:t>
      </w:r>
      <w:r w:rsidRPr="00FD266F">
        <w:rPr>
          <w:rFonts w:ascii="Times New Roman" w:hAnsi="Times New Roman" w:cs="Times New Roman"/>
          <w:sz w:val="24"/>
          <w:szCs w:val="24"/>
        </w:rPr>
        <w:t xml:space="preserve"> учителей, и 2 педагога </w:t>
      </w:r>
      <w:proofErr w:type="spellStart"/>
      <w:r w:rsidRPr="00FD266F">
        <w:rPr>
          <w:rFonts w:ascii="Times New Roman" w:hAnsi="Times New Roman" w:cs="Times New Roman"/>
          <w:sz w:val="24"/>
          <w:szCs w:val="24"/>
        </w:rPr>
        <w:t>доп</w:t>
      </w:r>
      <w:proofErr w:type="gramStart"/>
      <w:r w:rsidRPr="00FD266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D266F">
        <w:rPr>
          <w:rFonts w:ascii="Times New Roman" w:hAnsi="Times New Roman" w:cs="Times New Roman"/>
          <w:sz w:val="24"/>
          <w:szCs w:val="24"/>
        </w:rPr>
        <w:t>бразования</w:t>
      </w:r>
      <w:proofErr w:type="spellEnd"/>
      <w:r w:rsidRPr="00FD266F">
        <w:rPr>
          <w:rFonts w:ascii="Times New Roman" w:hAnsi="Times New Roman" w:cs="Times New Roman"/>
          <w:sz w:val="24"/>
          <w:szCs w:val="24"/>
        </w:rPr>
        <w:t xml:space="preserve"> из них: </w:t>
      </w:r>
    </w:p>
    <w:p w:rsidR="00FD266F" w:rsidRPr="00FD266F" w:rsidRDefault="00FD266F" w:rsidP="008333EF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  <w:u w:val="single"/>
        </w:rPr>
        <w:t>по уровню образования:</w:t>
      </w:r>
    </w:p>
    <w:p w:rsidR="00AC6A1D" w:rsidRPr="00FD266F" w:rsidRDefault="008100C0" w:rsidP="008333E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высшим образованием - 28 педагогов (80</w:t>
      </w:r>
      <w:r w:rsidR="00AC6A1D" w:rsidRPr="00FD266F">
        <w:rPr>
          <w:rFonts w:ascii="Times New Roman" w:hAnsi="Times New Roman" w:cs="Times New Roman"/>
          <w:sz w:val="24"/>
          <w:szCs w:val="24"/>
        </w:rPr>
        <w:t>%)</w:t>
      </w:r>
    </w:p>
    <w:p w:rsidR="00AC6A1D" w:rsidRPr="00FD266F" w:rsidRDefault="00AC6A1D" w:rsidP="008333E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</w:rPr>
        <w:t>- со средним п</w:t>
      </w:r>
      <w:r w:rsidR="008100C0">
        <w:rPr>
          <w:rFonts w:ascii="Times New Roman" w:hAnsi="Times New Roman" w:cs="Times New Roman"/>
          <w:sz w:val="24"/>
          <w:szCs w:val="24"/>
        </w:rPr>
        <w:t>рофессиональным  образованием- 7 педагогов (20</w:t>
      </w:r>
      <w:r w:rsidRPr="00FD266F">
        <w:rPr>
          <w:rFonts w:ascii="Times New Roman" w:hAnsi="Times New Roman" w:cs="Times New Roman"/>
          <w:sz w:val="24"/>
          <w:szCs w:val="24"/>
        </w:rPr>
        <w:t>%)</w:t>
      </w:r>
    </w:p>
    <w:p w:rsidR="00AC6A1D" w:rsidRPr="00FD266F" w:rsidRDefault="00FD266F" w:rsidP="008333EF">
      <w:pPr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FD26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D266F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AC6A1D" w:rsidRPr="00FD266F">
        <w:rPr>
          <w:rFonts w:ascii="Times New Roman" w:hAnsi="Times New Roman" w:cs="Times New Roman"/>
          <w:sz w:val="24"/>
          <w:szCs w:val="24"/>
          <w:u w:val="single"/>
        </w:rPr>
        <w:t>о стажу работы:</w:t>
      </w:r>
    </w:p>
    <w:p w:rsidR="00AC6A1D" w:rsidRPr="00FD266F" w:rsidRDefault="008100C0" w:rsidP="008333EF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3-х лет - 1 педагог</w:t>
      </w:r>
      <w:r w:rsidR="004B1256">
        <w:rPr>
          <w:rFonts w:ascii="Times New Roman" w:hAnsi="Times New Roman" w:cs="Times New Roman"/>
          <w:sz w:val="24"/>
          <w:szCs w:val="24"/>
        </w:rPr>
        <w:t xml:space="preserve"> (3</w:t>
      </w:r>
      <w:r w:rsidR="00AC6A1D" w:rsidRPr="00FD266F">
        <w:rPr>
          <w:rFonts w:ascii="Times New Roman" w:hAnsi="Times New Roman" w:cs="Times New Roman"/>
          <w:sz w:val="24"/>
          <w:szCs w:val="24"/>
        </w:rPr>
        <w:t>%)</w:t>
      </w:r>
    </w:p>
    <w:p w:rsidR="00AC6A1D" w:rsidRPr="00FD266F" w:rsidRDefault="008100C0" w:rsidP="008333EF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- 3 - 5 лет - 2</w:t>
      </w:r>
      <w:r w:rsidR="00AC6A1D" w:rsidRPr="00FD266F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FD266F" w:rsidRPr="00FD266F">
        <w:rPr>
          <w:rFonts w:ascii="Times New Roman" w:hAnsi="Times New Roman" w:cs="Times New Roman"/>
          <w:sz w:val="24"/>
          <w:szCs w:val="24"/>
        </w:rPr>
        <w:t xml:space="preserve"> (</w:t>
      </w:r>
      <w:r w:rsidR="004B1256">
        <w:rPr>
          <w:rFonts w:ascii="Times New Roman" w:hAnsi="Times New Roman" w:cs="Times New Roman"/>
          <w:sz w:val="24"/>
          <w:szCs w:val="24"/>
        </w:rPr>
        <w:t>6</w:t>
      </w:r>
      <w:r w:rsidR="00AC6A1D" w:rsidRPr="00FD266F">
        <w:rPr>
          <w:rFonts w:ascii="Times New Roman" w:hAnsi="Times New Roman" w:cs="Times New Roman"/>
          <w:sz w:val="24"/>
          <w:szCs w:val="24"/>
        </w:rPr>
        <w:t>%)</w:t>
      </w:r>
    </w:p>
    <w:p w:rsidR="00AC6A1D" w:rsidRPr="00FD266F" w:rsidRDefault="008100C0" w:rsidP="008333EF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- 5-10 лет – 3 </w:t>
      </w:r>
      <w:r w:rsidR="004B1256">
        <w:rPr>
          <w:rFonts w:ascii="Times New Roman" w:hAnsi="Times New Roman" w:cs="Times New Roman"/>
          <w:sz w:val="24"/>
          <w:szCs w:val="24"/>
        </w:rPr>
        <w:t>педагога (9</w:t>
      </w:r>
      <w:r w:rsidR="00AC6A1D" w:rsidRPr="00FD266F">
        <w:rPr>
          <w:rFonts w:ascii="Times New Roman" w:hAnsi="Times New Roman" w:cs="Times New Roman"/>
          <w:sz w:val="24"/>
          <w:szCs w:val="24"/>
        </w:rPr>
        <w:t>%)</w:t>
      </w:r>
    </w:p>
    <w:p w:rsidR="00AC6A1D" w:rsidRPr="00FD266F" w:rsidRDefault="00AC6A1D" w:rsidP="008333E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</w:rPr>
        <w:t>- 10-15 лет - 3 педагога</w:t>
      </w:r>
      <w:r w:rsidR="00FD266F" w:rsidRPr="00FD266F">
        <w:rPr>
          <w:rFonts w:ascii="Times New Roman" w:hAnsi="Times New Roman" w:cs="Times New Roman"/>
          <w:sz w:val="24"/>
          <w:szCs w:val="24"/>
        </w:rPr>
        <w:t xml:space="preserve"> (</w:t>
      </w:r>
      <w:r w:rsidR="004B1256">
        <w:rPr>
          <w:rFonts w:ascii="Times New Roman" w:hAnsi="Times New Roman" w:cs="Times New Roman"/>
          <w:sz w:val="24"/>
          <w:szCs w:val="24"/>
        </w:rPr>
        <w:t>9</w:t>
      </w:r>
      <w:r w:rsidRPr="00FD266F">
        <w:rPr>
          <w:rFonts w:ascii="Times New Roman" w:hAnsi="Times New Roman" w:cs="Times New Roman"/>
          <w:sz w:val="24"/>
          <w:szCs w:val="24"/>
        </w:rPr>
        <w:t>%)</w:t>
      </w:r>
    </w:p>
    <w:p w:rsidR="00AC6A1D" w:rsidRPr="00FD266F" w:rsidRDefault="00AC6A1D" w:rsidP="008333E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</w:rPr>
        <w:t>- свыше 15 лет - 26 педагогов</w:t>
      </w:r>
      <w:r w:rsidR="004B1256">
        <w:rPr>
          <w:rFonts w:ascii="Times New Roman" w:hAnsi="Times New Roman" w:cs="Times New Roman"/>
          <w:sz w:val="24"/>
          <w:szCs w:val="24"/>
        </w:rPr>
        <w:t xml:space="preserve"> (73</w:t>
      </w:r>
      <w:r w:rsidR="00FD266F" w:rsidRPr="00FD266F">
        <w:rPr>
          <w:rFonts w:ascii="Times New Roman" w:hAnsi="Times New Roman" w:cs="Times New Roman"/>
          <w:sz w:val="24"/>
          <w:szCs w:val="24"/>
        </w:rPr>
        <w:t>%)</w:t>
      </w:r>
    </w:p>
    <w:p w:rsidR="00FD266F" w:rsidRPr="00FD266F" w:rsidRDefault="00FD266F" w:rsidP="008333EF">
      <w:pPr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FD26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D266F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AC6A1D" w:rsidRPr="00FD266F">
        <w:rPr>
          <w:rFonts w:ascii="Times New Roman" w:hAnsi="Times New Roman" w:cs="Times New Roman"/>
          <w:sz w:val="24"/>
          <w:szCs w:val="24"/>
          <w:u w:val="single"/>
        </w:rPr>
        <w:t>о квалификационным категориям</w:t>
      </w:r>
    </w:p>
    <w:p w:rsidR="00FD266F" w:rsidRPr="00FD266F" w:rsidRDefault="00AC6A1D" w:rsidP="008333EF">
      <w:pPr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FD266F">
        <w:rPr>
          <w:rFonts w:ascii="Times New Roman" w:hAnsi="Times New Roman" w:cs="Times New Roman"/>
          <w:sz w:val="24"/>
          <w:szCs w:val="24"/>
        </w:rPr>
        <w:t>- высша</w:t>
      </w:r>
      <w:r w:rsidR="008100C0">
        <w:rPr>
          <w:rFonts w:ascii="Times New Roman" w:hAnsi="Times New Roman" w:cs="Times New Roman"/>
          <w:sz w:val="24"/>
          <w:szCs w:val="24"/>
        </w:rPr>
        <w:t>я квалификационная категория - 7 педагогов (20</w:t>
      </w:r>
      <w:r w:rsidRPr="00FD266F">
        <w:rPr>
          <w:rFonts w:ascii="Times New Roman" w:hAnsi="Times New Roman" w:cs="Times New Roman"/>
          <w:sz w:val="24"/>
          <w:szCs w:val="24"/>
        </w:rPr>
        <w:t xml:space="preserve">%); </w:t>
      </w:r>
    </w:p>
    <w:p w:rsidR="00FD266F" w:rsidRPr="00FD266F" w:rsidRDefault="00AC6A1D" w:rsidP="008333EF">
      <w:pPr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FD266F">
        <w:rPr>
          <w:rFonts w:ascii="Times New Roman" w:hAnsi="Times New Roman" w:cs="Times New Roman"/>
          <w:sz w:val="24"/>
          <w:szCs w:val="24"/>
        </w:rPr>
        <w:t>- перва</w:t>
      </w:r>
      <w:r w:rsidR="008100C0">
        <w:rPr>
          <w:rFonts w:ascii="Times New Roman" w:hAnsi="Times New Roman" w:cs="Times New Roman"/>
          <w:sz w:val="24"/>
          <w:szCs w:val="24"/>
        </w:rPr>
        <w:t>я квалификационная категория - 11 педагогов (32</w:t>
      </w:r>
      <w:r w:rsidRPr="00FD266F">
        <w:rPr>
          <w:rFonts w:ascii="Times New Roman" w:hAnsi="Times New Roman" w:cs="Times New Roman"/>
          <w:sz w:val="24"/>
          <w:szCs w:val="24"/>
        </w:rPr>
        <w:t xml:space="preserve">%); </w:t>
      </w:r>
    </w:p>
    <w:p w:rsidR="00AC6A1D" w:rsidRPr="008A49FC" w:rsidRDefault="00AC6A1D" w:rsidP="008333EF">
      <w:pPr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FD266F">
        <w:rPr>
          <w:rFonts w:ascii="Times New Roman" w:hAnsi="Times New Roman" w:cs="Times New Roman"/>
          <w:sz w:val="24"/>
          <w:szCs w:val="24"/>
        </w:rPr>
        <w:t xml:space="preserve">-  без категории </w:t>
      </w:r>
      <w:r w:rsidR="008100C0">
        <w:rPr>
          <w:rFonts w:ascii="Times New Roman" w:hAnsi="Times New Roman" w:cs="Times New Roman"/>
          <w:sz w:val="24"/>
          <w:szCs w:val="24"/>
        </w:rPr>
        <w:t>(соответствие занимаемой должности)– 17 педагогов (48</w:t>
      </w:r>
      <w:r w:rsidRPr="00FD266F">
        <w:rPr>
          <w:rFonts w:ascii="Times New Roman" w:hAnsi="Times New Roman" w:cs="Times New Roman"/>
          <w:sz w:val="24"/>
          <w:szCs w:val="24"/>
        </w:rPr>
        <w:t>%)</w:t>
      </w:r>
    </w:p>
    <w:p w:rsidR="00584F68" w:rsidRDefault="00584F68" w:rsidP="008333EF">
      <w:pPr>
        <w:spacing w:before="57"/>
        <w:ind w:firstLine="71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D266F" w:rsidRPr="000C5A0D" w:rsidRDefault="00FD266F" w:rsidP="008333EF">
      <w:pPr>
        <w:spacing w:before="57"/>
        <w:ind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0C5A0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Результаты образовательного процесса</w:t>
      </w:r>
    </w:p>
    <w:p w:rsidR="00FD266F" w:rsidRPr="00AC6A1D" w:rsidRDefault="00FD266F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C6A1D">
        <w:rPr>
          <w:rFonts w:ascii="Times New Roman" w:hAnsi="Times New Roman" w:cs="Times New Roman"/>
          <w:sz w:val="24"/>
          <w:szCs w:val="24"/>
        </w:rPr>
        <w:t>За время своего существования школа завоевала значительный авторитет среди населения.  Многие ее выпускники приводят в школу своих детей, образуя многочисленные школьные «династии», что может свидетельствовать о позитивном отношении учащихся к своему образовательному учреждению.</w:t>
      </w:r>
    </w:p>
    <w:p w:rsidR="00FD266F" w:rsidRPr="00AC6A1D" w:rsidRDefault="00FD266F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C6A1D">
        <w:rPr>
          <w:rFonts w:ascii="Times New Roman" w:hAnsi="Times New Roman" w:cs="Times New Roman"/>
          <w:sz w:val="24"/>
          <w:szCs w:val="24"/>
        </w:rPr>
        <w:t xml:space="preserve">Выпускники школы являются в большинстве своём конкурентно-способными людьми, которые </w:t>
      </w:r>
      <w:proofErr w:type="gramStart"/>
      <w:r w:rsidRPr="00AC6A1D">
        <w:rPr>
          <w:rFonts w:ascii="Times New Roman" w:hAnsi="Times New Roman" w:cs="Times New Roman"/>
          <w:sz w:val="24"/>
          <w:szCs w:val="24"/>
        </w:rPr>
        <w:t>могут адаптироваться в меняющихся условиях среды Учащиеся нашей школы успешно участвуют</w:t>
      </w:r>
      <w:proofErr w:type="gramEnd"/>
      <w:r w:rsidRPr="00AC6A1D">
        <w:rPr>
          <w:rFonts w:ascii="Times New Roman" w:hAnsi="Times New Roman" w:cs="Times New Roman"/>
          <w:sz w:val="24"/>
          <w:szCs w:val="24"/>
        </w:rPr>
        <w:t xml:space="preserve"> в олимпиадах,  конкурсах различного уровня.</w:t>
      </w:r>
    </w:p>
    <w:p w:rsidR="00FD266F" w:rsidRPr="00AC6A1D" w:rsidRDefault="00FD266F" w:rsidP="008333EF">
      <w:pPr>
        <w:jc w:val="both"/>
        <w:rPr>
          <w:rFonts w:ascii="Times New Roman" w:hAnsi="Times New Roman" w:cs="Times New Roman"/>
          <w:sz w:val="24"/>
          <w:szCs w:val="24"/>
        </w:rPr>
      </w:pPr>
      <w:r w:rsidRPr="00AC6A1D">
        <w:rPr>
          <w:rFonts w:ascii="Times New Roman" w:hAnsi="Times New Roman" w:cs="Times New Roman"/>
          <w:sz w:val="24"/>
          <w:szCs w:val="24"/>
        </w:rPr>
        <w:t xml:space="preserve">     Стабильный  уровень подготовки учащихся обеспечивается постоянной работой педагогического коллектива по обновлению содержания образования и поиском новых форм организации образовательного процесса. </w:t>
      </w:r>
    </w:p>
    <w:p w:rsidR="00FD266F" w:rsidRPr="00AC6A1D" w:rsidRDefault="00FD266F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A1D">
        <w:rPr>
          <w:rFonts w:ascii="Times New Roman" w:hAnsi="Times New Roman" w:cs="Times New Roman"/>
          <w:sz w:val="24"/>
          <w:szCs w:val="24"/>
        </w:rPr>
        <w:t xml:space="preserve">Событийный подход, положенный в основу развития системы личностных отношений участников образовательного процесса, позволил наполнить жизнь школьников яркими эмоциональными переживаниями, объединяющими в «школьное </w:t>
      </w:r>
      <w:r w:rsidRPr="00AC6A1D">
        <w:rPr>
          <w:rFonts w:ascii="Times New Roman" w:hAnsi="Times New Roman" w:cs="Times New Roman"/>
          <w:sz w:val="24"/>
          <w:szCs w:val="24"/>
        </w:rPr>
        <w:lastRenderedPageBreak/>
        <w:t>братство» учеников и учителей посредством традиций-событий, к которым следует отнести предметные недели, праздн</w:t>
      </w:r>
      <w:r w:rsidR="00642A0C">
        <w:rPr>
          <w:rFonts w:ascii="Times New Roman" w:hAnsi="Times New Roman" w:cs="Times New Roman"/>
          <w:sz w:val="24"/>
          <w:szCs w:val="24"/>
        </w:rPr>
        <w:t>ик "Посвящение первоклассников в</w:t>
      </w:r>
      <w:r w:rsidRPr="00AC6A1D">
        <w:rPr>
          <w:rFonts w:ascii="Times New Roman" w:hAnsi="Times New Roman" w:cs="Times New Roman"/>
          <w:sz w:val="24"/>
          <w:szCs w:val="24"/>
        </w:rPr>
        <w:t xml:space="preserve"> пешеходы", День учителя, День знаний, новогодние мероприятия, праздник Последнего звонка, и т.д.</w:t>
      </w:r>
      <w:proofErr w:type="gramEnd"/>
    </w:p>
    <w:p w:rsidR="00FD266F" w:rsidRDefault="00FD266F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C6A1D">
        <w:rPr>
          <w:rFonts w:ascii="Times New Roman" w:hAnsi="Times New Roman" w:cs="Times New Roman"/>
          <w:sz w:val="24"/>
          <w:szCs w:val="24"/>
        </w:rPr>
        <w:t xml:space="preserve">Показателем эффективности учебно-воспитательного процесса является и то, что в школе нет грубых нарушений дисциплины и порядка, нет пропусков уроков без уважительной причины. </w:t>
      </w:r>
    </w:p>
    <w:p w:rsidR="00312E87" w:rsidRPr="00312E87" w:rsidRDefault="00EE6787" w:rsidP="00312E87">
      <w:pPr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49FC">
        <w:rPr>
          <w:rFonts w:ascii="Times New Roman" w:hAnsi="Times New Roman" w:cs="Times New Roman"/>
          <w:sz w:val="24"/>
          <w:szCs w:val="24"/>
          <w:u w:val="single"/>
        </w:rPr>
        <w:t>Средний балл по результатам ЕГЭ:</w:t>
      </w:r>
    </w:p>
    <w:tbl>
      <w:tblPr>
        <w:tblpPr w:leftFromText="180" w:rightFromText="180" w:vertAnchor="text" w:horzAnchor="margin" w:tblpXSpec="center" w:tblpY="316"/>
        <w:tblW w:w="109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06"/>
        <w:gridCol w:w="2145"/>
        <w:gridCol w:w="2163"/>
        <w:gridCol w:w="2163"/>
        <w:gridCol w:w="2163"/>
      </w:tblGrid>
      <w:tr w:rsidR="00312E87" w:rsidRPr="006E454B" w:rsidTr="00312E87">
        <w:trPr>
          <w:trHeight w:val="718"/>
        </w:trPr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rPr>
                <w:rFonts w:ascii="Arial" w:hAnsi="Arial" w:cs="Arial"/>
              </w:rPr>
            </w:pPr>
            <w:r w:rsidRPr="006E454B">
              <w:rPr>
                <w:b/>
                <w:bCs/>
                <w:color w:val="FFFFFF"/>
                <w:kern w:val="24"/>
              </w:rPr>
              <w:t xml:space="preserve">Предмет 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rPr>
                <w:rFonts w:ascii="Arial" w:hAnsi="Arial" w:cs="Arial"/>
              </w:rPr>
            </w:pPr>
            <w:r w:rsidRPr="006E454B">
              <w:rPr>
                <w:b/>
                <w:bCs/>
                <w:color w:val="FFFFFF"/>
                <w:kern w:val="24"/>
                <w:lang w:val="en-US"/>
              </w:rPr>
              <w:t>MIN</w:t>
            </w:r>
            <w:r w:rsidRPr="006E454B">
              <w:rPr>
                <w:b/>
                <w:bCs/>
                <w:color w:val="FFFFFF"/>
                <w:kern w:val="24"/>
              </w:rPr>
              <w:t xml:space="preserve"> балл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rPr>
                <w:rFonts w:ascii="Arial" w:hAnsi="Arial" w:cs="Arial"/>
              </w:rPr>
            </w:pPr>
            <w:r w:rsidRPr="006E454B">
              <w:rPr>
                <w:b/>
                <w:bCs/>
                <w:color w:val="FFFFFF"/>
                <w:kern w:val="24"/>
              </w:rPr>
              <w:t>Средний балл по школе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rPr>
                <w:rFonts w:ascii="Arial" w:hAnsi="Arial" w:cs="Arial"/>
              </w:rPr>
            </w:pPr>
            <w:r w:rsidRPr="006E454B">
              <w:rPr>
                <w:b/>
                <w:bCs/>
                <w:color w:val="FFFFFF"/>
                <w:kern w:val="24"/>
              </w:rPr>
              <w:t xml:space="preserve">Средний бал </w:t>
            </w:r>
          </w:p>
          <w:p w:rsidR="00312E87" w:rsidRPr="006E454B" w:rsidRDefault="00312E87" w:rsidP="00312E87">
            <w:pPr>
              <w:rPr>
                <w:rFonts w:ascii="Arial" w:hAnsi="Arial" w:cs="Arial"/>
              </w:rPr>
            </w:pPr>
            <w:r w:rsidRPr="006E454B">
              <w:rPr>
                <w:b/>
                <w:bCs/>
                <w:color w:val="FFFFFF"/>
                <w:kern w:val="24"/>
              </w:rPr>
              <w:t>по району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rPr>
                <w:rFonts w:ascii="Arial" w:hAnsi="Arial" w:cs="Arial"/>
              </w:rPr>
            </w:pPr>
            <w:r w:rsidRPr="006E454B">
              <w:rPr>
                <w:b/>
                <w:bCs/>
                <w:color w:val="FFFFFF"/>
                <w:kern w:val="24"/>
              </w:rPr>
              <w:t>Средний балл по РФ</w:t>
            </w:r>
          </w:p>
        </w:tc>
      </w:tr>
      <w:tr w:rsidR="00312E87" w:rsidRPr="006E454B" w:rsidTr="00312E87">
        <w:trPr>
          <w:trHeight w:val="785"/>
        </w:trPr>
        <w:tc>
          <w:tcPr>
            <w:tcW w:w="23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rPr>
                <w:rFonts w:ascii="Arial" w:hAnsi="Arial" w:cs="Arial"/>
              </w:rPr>
            </w:pPr>
            <w:r w:rsidRPr="006E454B">
              <w:rPr>
                <w:bCs/>
                <w:color w:val="000000"/>
                <w:kern w:val="24"/>
              </w:rPr>
              <w:t>Русский язык</w:t>
            </w:r>
          </w:p>
        </w:tc>
        <w:tc>
          <w:tcPr>
            <w:tcW w:w="21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24</w:t>
            </w:r>
          </w:p>
        </w:tc>
        <w:tc>
          <w:tcPr>
            <w:tcW w:w="21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bCs/>
                <w:color w:val="000000"/>
                <w:kern w:val="24"/>
              </w:rPr>
              <w:t>76</w:t>
            </w:r>
          </w:p>
        </w:tc>
        <w:tc>
          <w:tcPr>
            <w:tcW w:w="21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70</w:t>
            </w:r>
          </w:p>
        </w:tc>
        <w:tc>
          <w:tcPr>
            <w:tcW w:w="21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71,6</w:t>
            </w:r>
          </w:p>
        </w:tc>
      </w:tr>
      <w:tr w:rsidR="00312E87" w:rsidRPr="006E454B" w:rsidTr="00312E87">
        <w:trPr>
          <w:trHeight w:val="562"/>
        </w:trPr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 xml:space="preserve">Литература 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32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62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75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66</w:t>
            </w:r>
          </w:p>
        </w:tc>
      </w:tr>
      <w:tr w:rsidR="00312E87" w:rsidRPr="006E454B" w:rsidTr="00312E87">
        <w:trPr>
          <w:trHeight w:val="785"/>
        </w:trPr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Математика профильная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27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41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55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55,1</w:t>
            </w:r>
          </w:p>
        </w:tc>
      </w:tr>
      <w:tr w:rsidR="00312E87" w:rsidRPr="006E454B" w:rsidTr="00312E87">
        <w:trPr>
          <w:trHeight w:val="785"/>
        </w:trPr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Английский язык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44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44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70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72,2</w:t>
            </w:r>
          </w:p>
        </w:tc>
      </w:tr>
      <w:tr w:rsidR="00312E87" w:rsidRPr="006E454B" w:rsidTr="00312E87">
        <w:trPr>
          <w:trHeight w:val="785"/>
        </w:trPr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rPr>
                <w:rFonts w:ascii="Arial" w:hAnsi="Arial" w:cs="Arial"/>
              </w:rPr>
            </w:pPr>
            <w:r w:rsidRPr="006E454B">
              <w:rPr>
                <w:bCs/>
                <w:kern w:val="24"/>
              </w:rPr>
              <w:t xml:space="preserve">Информатика 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kern w:val="24"/>
              </w:rPr>
              <w:t>40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bCs/>
                <w:kern w:val="24"/>
              </w:rPr>
              <w:t>10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59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62,8</w:t>
            </w:r>
          </w:p>
        </w:tc>
      </w:tr>
      <w:tr w:rsidR="00312E87" w:rsidRPr="006E454B" w:rsidTr="00312E87">
        <w:trPr>
          <w:trHeight w:val="562"/>
        </w:trPr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rPr>
                <w:rFonts w:ascii="Arial" w:hAnsi="Arial" w:cs="Arial"/>
              </w:rPr>
            </w:pPr>
            <w:r w:rsidRPr="006E454B">
              <w:rPr>
                <w:bCs/>
                <w:color w:val="000000"/>
                <w:kern w:val="24"/>
              </w:rPr>
              <w:t xml:space="preserve">Химия 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36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bCs/>
                <w:color w:val="000000"/>
                <w:kern w:val="24"/>
              </w:rPr>
              <w:t>76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52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53,8</w:t>
            </w:r>
          </w:p>
        </w:tc>
      </w:tr>
      <w:tr w:rsidR="00312E87" w:rsidRPr="006E454B" w:rsidTr="00312E87">
        <w:trPr>
          <w:trHeight w:val="562"/>
        </w:trPr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rPr>
                <w:rFonts w:ascii="Arial" w:hAnsi="Arial" w:cs="Arial"/>
              </w:rPr>
            </w:pPr>
            <w:r w:rsidRPr="006E454B">
              <w:rPr>
                <w:bCs/>
                <w:color w:val="000000"/>
                <w:kern w:val="24"/>
              </w:rPr>
              <w:t xml:space="preserve">Биология 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36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bCs/>
                <w:color w:val="000000"/>
                <w:kern w:val="24"/>
              </w:rPr>
              <w:t>73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50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51,1</w:t>
            </w:r>
          </w:p>
        </w:tc>
      </w:tr>
      <w:tr w:rsidR="00312E87" w:rsidRPr="006E454B" w:rsidTr="00312E87">
        <w:trPr>
          <w:trHeight w:val="562"/>
        </w:trPr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 xml:space="preserve">История 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32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51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55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54,9</w:t>
            </w:r>
          </w:p>
        </w:tc>
      </w:tr>
      <w:tr w:rsidR="00312E87" w:rsidRPr="006E454B" w:rsidTr="00312E87">
        <w:trPr>
          <w:trHeight w:val="785"/>
        </w:trPr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 xml:space="preserve">Обществознание 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42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45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58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2E87" w:rsidRPr="006E454B" w:rsidRDefault="00312E87" w:rsidP="00312E87">
            <w:pPr>
              <w:jc w:val="center"/>
              <w:rPr>
                <w:rFonts w:ascii="Arial" w:hAnsi="Arial" w:cs="Arial"/>
              </w:rPr>
            </w:pPr>
            <w:r w:rsidRPr="006E454B">
              <w:rPr>
                <w:color w:val="000000"/>
                <w:kern w:val="24"/>
              </w:rPr>
              <w:t>56,4</w:t>
            </w:r>
          </w:p>
        </w:tc>
      </w:tr>
    </w:tbl>
    <w:p w:rsidR="008333EF" w:rsidRDefault="008333EF" w:rsidP="000C5A0D">
      <w:pPr>
        <w:ind w:firstLine="710"/>
      </w:pPr>
    </w:p>
    <w:p w:rsidR="000C5A0D" w:rsidRPr="00EE6787" w:rsidRDefault="000C5A0D" w:rsidP="000C5A0D">
      <w:pPr>
        <w:ind w:firstLine="710"/>
        <w:rPr>
          <w:rFonts w:ascii="Times New Roman" w:hAnsi="Times New Roman" w:cs="Times New Roman"/>
          <w:sz w:val="24"/>
          <w:szCs w:val="24"/>
        </w:rPr>
      </w:pPr>
      <w:r w:rsidRPr="00EE6787">
        <w:rPr>
          <w:rFonts w:ascii="Times New Roman" w:hAnsi="Times New Roman" w:cs="Times New Roman"/>
          <w:b/>
          <w:bCs/>
          <w:iCs/>
          <w:sz w:val="24"/>
          <w:szCs w:val="24"/>
        </w:rPr>
        <w:t>Основные способы достижения результатов образовательного процесса</w:t>
      </w:r>
    </w:p>
    <w:p w:rsidR="000C5A0D" w:rsidRPr="00FD266F" w:rsidRDefault="000C5A0D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</w:rPr>
        <w:t>Работа коллектива направлена на обеспечение качества обучения через использование уровневой дифференциации и индивидуального подхода (педсоветы, обучающие и рабочие семинары, обмен опытом). Дифференциация обучения предполагает выделение:</w:t>
      </w:r>
    </w:p>
    <w:p w:rsidR="000C5A0D" w:rsidRPr="00FD266F" w:rsidRDefault="000C5A0D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</w:rPr>
        <w:lastRenderedPageBreak/>
        <w:t>- базового уровня образования, учитывающего индивидуальные возможности и способности учащихся;</w:t>
      </w:r>
    </w:p>
    <w:p w:rsidR="000C5A0D" w:rsidRPr="00FD266F" w:rsidRDefault="000C5A0D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</w:rPr>
        <w:t>- повышенного уровня обучения, предполагающего глубокое овладение материалом и творческое его преломление на практике;</w:t>
      </w:r>
    </w:p>
    <w:p w:rsidR="000C5A0D" w:rsidRPr="00FD266F" w:rsidRDefault="000C5A0D" w:rsidP="008333EF">
      <w:pPr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</w:rPr>
        <w:t>            Качество обучения достигается за счёт дифференцированных заданий, индивидуального подхода к каждому ученику,  организацией в классах неоднородной обучающей среды.  Все педагоги создают ситуацию, при которой дети продвигаются в своём темпе и по своим способностям.</w:t>
      </w:r>
    </w:p>
    <w:p w:rsidR="000C5A0D" w:rsidRPr="00FD266F" w:rsidRDefault="000C5A0D" w:rsidP="008333EF">
      <w:pPr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</w:rPr>
        <w:t xml:space="preserve">          </w:t>
      </w:r>
      <w:r w:rsidRPr="00FD26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FD266F">
        <w:rPr>
          <w:rFonts w:ascii="Times New Roman" w:hAnsi="Times New Roman" w:cs="Times New Roman"/>
          <w:sz w:val="24"/>
          <w:szCs w:val="24"/>
        </w:rPr>
        <w:t xml:space="preserve">Коллектив педагогов ставит перед собой задачу дальнейшей разработки и освоения развивающих технологий обучения. Последние три года усилия коллектива направлены на изучение проектных технологий, </w:t>
      </w:r>
      <w:r w:rsidR="009E5A8F">
        <w:rPr>
          <w:rFonts w:ascii="Times New Roman" w:hAnsi="Times New Roman" w:cs="Times New Roman"/>
          <w:sz w:val="24"/>
          <w:szCs w:val="24"/>
        </w:rPr>
        <w:t>что</w:t>
      </w:r>
      <w:r w:rsidRPr="00FD266F">
        <w:rPr>
          <w:rFonts w:ascii="Times New Roman" w:hAnsi="Times New Roman" w:cs="Times New Roman"/>
          <w:sz w:val="24"/>
          <w:szCs w:val="24"/>
        </w:rPr>
        <w:t xml:space="preserve"> расширяет возможности учащихся по самостоятельному поиску и использованию информации, придает образовательному процессу диалоговый характер. Использование проектной технологии позволило расширить диапазон результатов образования. К наиболее значимым из них следует отнести:</w:t>
      </w:r>
    </w:p>
    <w:p w:rsidR="000C5A0D" w:rsidRPr="00FD266F" w:rsidRDefault="000C5A0D" w:rsidP="000C5A0D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FD266F">
        <w:rPr>
          <w:rFonts w:ascii="Times New Roman" w:hAnsi="Times New Roman" w:cs="Times New Roman"/>
          <w:sz w:val="24"/>
          <w:szCs w:val="24"/>
        </w:rPr>
        <w:t>повышение уверенности учащихся в собственных силах;</w:t>
      </w:r>
    </w:p>
    <w:p w:rsidR="000C5A0D" w:rsidRPr="00FD266F" w:rsidRDefault="000C5A0D" w:rsidP="000C5A0D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FD266F">
        <w:rPr>
          <w:rFonts w:ascii="Times New Roman" w:hAnsi="Times New Roman" w:cs="Times New Roman"/>
          <w:sz w:val="24"/>
          <w:szCs w:val="24"/>
        </w:rPr>
        <w:t>более качественное усвоение знаний;</w:t>
      </w:r>
    </w:p>
    <w:p w:rsidR="000C5A0D" w:rsidRPr="00FD266F" w:rsidRDefault="000C5A0D" w:rsidP="000C5A0D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FD266F">
        <w:rPr>
          <w:rFonts w:ascii="Times New Roman" w:hAnsi="Times New Roman" w:cs="Times New Roman"/>
          <w:sz w:val="24"/>
          <w:szCs w:val="24"/>
        </w:rPr>
        <w:t>усиление у школьников мотивации на успешную учебную деятельность;</w:t>
      </w:r>
    </w:p>
    <w:p w:rsidR="000C5A0D" w:rsidRPr="00FD266F" w:rsidRDefault="000C5A0D" w:rsidP="000C5A0D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FD266F">
        <w:rPr>
          <w:rFonts w:ascii="Times New Roman" w:hAnsi="Times New Roman" w:cs="Times New Roman"/>
          <w:sz w:val="24"/>
          <w:szCs w:val="24"/>
        </w:rPr>
        <w:t>повышение умения адекватно оценивать себя;</w:t>
      </w:r>
    </w:p>
    <w:p w:rsidR="000C5A0D" w:rsidRPr="00FD266F" w:rsidRDefault="000C5A0D" w:rsidP="000C5A0D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FD266F">
        <w:rPr>
          <w:rFonts w:ascii="Times New Roman" w:hAnsi="Times New Roman" w:cs="Times New Roman"/>
          <w:sz w:val="24"/>
          <w:szCs w:val="24"/>
        </w:rPr>
        <w:t>обеспечение механизма развития критического мышления ребенка, умения искать путь решения поставленной задачи;</w:t>
      </w:r>
    </w:p>
    <w:p w:rsidR="000C5A0D" w:rsidRPr="00FD266F" w:rsidRDefault="000C5A0D" w:rsidP="000C5A0D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FD266F">
        <w:rPr>
          <w:rFonts w:ascii="Times New Roman" w:hAnsi="Times New Roman" w:cs="Times New Roman"/>
          <w:sz w:val="24"/>
          <w:szCs w:val="24"/>
        </w:rPr>
        <w:t>развитие исследовательских способностей.</w:t>
      </w:r>
    </w:p>
    <w:p w:rsidR="00747553" w:rsidRDefault="00747553" w:rsidP="009868E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47553" w:rsidRPr="00747553" w:rsidRDefault="00747553" w:rsidP="007475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553">
        <w:rPr>
          <w:rFonts w:ascii="Times New Roman" w:hAnsi="Times New Roman" w:cs="Times New Roman"/>
          <w:b/>
          <w:i/>
          <w:sz w:val="28"/>
          <w:szCs w:val="28"/>
        </w:rPr>
        <w:t>2. Концептуальные положения программы</w:t>
      </w:r>
    </w:p>
    <w:p w:rsidR="00747553" w:rsidRDefault="00747553" w:rsidP="00747553">
      <w:pPr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747553" w:rsidRDefault="00747553" w:rsidP="008333EF">
      <w:pPr>
        <w:pStyle w:val="1"/>
        <w:spacing w:line="276" w:lineRule="auto"/>
        <w:ind w:left="-709" w:hanging="709"/>
        <w:jc w:val="both"/>
      </w:pPr>
      <w:r>
        <w:t xml:space="preserve">                   При формировании концепции будущего нашей школы мы должны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пределить, на реализацию какой части общего социального заказа мы ориентированы и решение каких проблем считаем приоритетными. И здесь мы исходили из двух позиций: необходимости и реализации стратегии модернизации школьного образования и важности удовлетворения запросов со стороны участников образовательного процесса – учащихся, их родителей и педагогов.</w:t>
      </w:r>
    </w:p>
    <w:p w:rsidR="00747553" w:rsidRDefault="00747553" w:rsidP="008333EF">
      <w:pPr>
        <w:pStyle w:val="1"/>
        <w:spacing w:line="276" w:lineRule="auto"/>
        <w:ind w:left="-709" w:firstLine="284"/>
        <w:jc w:val="both"/>
      </w:pPr>
      <w:r>
        <w:t>Процесс развития школы должен способствовать повышению конкурентоспособности школы, обретению ею своего собственного «лица», неповторимого и привлекательного для тех,  кому оно обращено.</w:t>
      </w:r>
    </w:p>
    <w:p w:rsidR="00747553" w:rsidRDefault="00747553" w:rsidP="008333EF">
      <w:pPr>
        <w:pStyle w:val="1"/>
        <w:spacing w:line="276" w:lineRule="auto"/>
        <w:ind w:left="-709" w:firstLine="284"/>
        <w:jc w:val="both"/>
      </w:pPr>
      <w:r>
        <w:t xml:space="preserve">Продолжить превращение школы из массовой, общеобразовательной (так называемой школы навыков) в </w:t>
      </w:r>
      <w:r>
        <w:rPr>
          <w:b/>
        </w:rPr>
        <w:t>школу личностного роста</w:t>
      </w:r>
      <w:r>
        <w:t xml:space="preserve"> – это именно тот ориентир, который определяет развитие нашей школы. Поэтому мы стремимся к созданию такого образовательного пространства школы, которое </w:t>
      </w:r>
      <w:r>
        <w:rPr>
          <w:b/>
        </w:rPr>
        <w:t>позволит обеспечить личностный рост учащегося и его подготовку к полноценному и эффективному участию в общественной и профессиональной  жизни в условиях информационного общества.</w:t>
      </w:r>
    </w:p>
    <w:p w:rsidR="00747553" w:rsidRDefault="00747553" w:rsidP="008333EF">
      <w:pPr>
        <w:pStyle w:val="1"/>
        <w:spacing w:line="276" w:lineRule="auto"/>
        <w:ind w:left="-709" w:firstLine="284"/>
        <w:jc w:val="both"/>
      </w:pPr>
      <w:r>
        <w:lastRenderedPageBreak/>
        <w:t>В определении перспектив развития нашей школы мы исходим из того, что развитие как таковое, не должно заменять функционирование, которое позволяет нам добиваться достаточно стабильных результатов благодаря устоявшимся условиям нашей работы: кадровому составу, в целом удовлетворительному состоянию программно-методического и материального обеспечения. Развитие школы, на наш взгляд,  должно не ломать то, что устоялось, а органически входить в систему наших ценностей, традиций и всего того, что составляет уклад школы.</w:t>
      </w:r>
    </w:p>
    <w:p w:rsidR="00747553" w:rsidRDefault="00747553" w:rsidP="008333EF">
      <w:pPr>
        <w:pStyle w:val="1"/>
        <w:spacing w:line="276" w:lineRule="auto"/>
        <w:ind w:left="-709" w:firstLine="284"/>
        <w:jc w:val="both"/>
      </w:pPr>
    </w:p>
    <w:p w:rsidR="00747553" w:rsidRPr="00747553" w:rsidRDefault="00747553" w:rsidP="00833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553">
        <w:rPr>
          <w:rFonts w:ascii="Times New Roman" w:hAnsi="Times New Roman" w:cs="Times New Roman"/>
          <w:b/>
          <w:sz w:val="24"/>
          <w:szCs w:val="24"/>
        </w:rPr>
        <w:t>Принципы образовательной политики школы</w:t>
      </w:r>
    </w:p>
    <w:p w:rsidR="00747553" w:rsidRPr="00747553" w:rsidRDefault="00747553" w:rsidP="008333E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7553">
        <w:rPr>
          <w:rFonts w:ascii="Times New Roman" w:hAnsi="Times New Roman" w:cs="Times New Roman"/>
          <w:b/>
          <w:i/>
          <w:sz w:val="24"/>
          <w:szCs w:val="24"/>
        </w:rPr>
        <w:tab/>
        <w:t>1. Принцип открытости образовательной среды школы.</w:t>
      </w:r>
      <w:r>
        <w:rPr>
          <w:rFonts w:ascii="Times New Roman" w:hAnsi="Times New Roman" w:cs="Times New Roman"/>
          <w:sz w:val="24"/>
          <w:szCs w:val="24"/>
        </w:rPr>
        <w:t xml:space="preserve"> Ввиду того, что МБОУ  СОШ № 14</w:t>
      </w:r>
      <w:r w:rsidRPr="00747553">
        <w:rPr>
          <w:rFonts w:ascii="Times New Roman" w:hAnsi="Times New Roman" w:cs="Times New Roman"/>
          <w:sz w:val="24"/>
          <w:szCs w:val="24"/>
        </w:rPr>
        <w:t xml:space="preserve"> — это сельская школа, она является одним из немногих</w:t>
      </w:r>
      <w:r>
        <w:rPr>
          <w:rFonts w:ascii="Times New Roman" w:hAnsi="Times New Roman" w:cs="Times New Roman"/>
          <w:sz w:val="24"/>
          <w:szCs w:val="24"/>
        </w:rPr>
        <w:t xml:space="preserve"> социокультурных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475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инегорский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7553">
        <w:rPr>
          <w:rFonts w:ascii="Times New Roman" w:hAnsi="Times New Roman" w:cs="Times New Roman"/>
          <w:sz w:val="24"/>
          <w:szCs w:val="24"/>
        </w:rPr>
        <w:t xml:space="preserve"> Поэтому важно, чтобы школьная образовательная среда была открытой для различных потребителей образовательных услуг. Открытость школы проявляется, прежде всего, во взаимосвязи ее с окружающей средой. Она определена пространственными, временными и функциональными отношениями образовательного учреждения с различными объектами внешней среды. В силу этого взаимодействие школы с другими системами, которые являются также открытыми, создает особое «поле воздействия», в котором находится как ребенок-школьник, так и другие участники образовательного процесса.</w:t>
      </w:r>
    </w:p>
    <w:p w:rsidR="00747553" w:rsidRPr="00747553" w:rsidRDefault="00747553" w:rsidP="008333E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7553">
        <w:rPr>
          <w:rFonts w:ascii="Times New Roman" w:hAnsi="Times New Roman" w:cs="Times New Roman"/>
          <w:b/>
          <w:i/>
          <w:sz w:val="24"/>
          <w:szCs w:val="24"/>
        </w:rPr>
        <w:tab/>
        <w:t>2. Принцип свободы выбора.</w:t>
      </w:r>
      <w:r w:rsidRPr="00747553">
        <w:rPr>
          <w:rFonts w:ascii="Times New Roman" w:hAnsi="Times New Roman" w:cs="Times New Roman"/>
          <w:sz w:val="24"/>
          <w:szCs w:val="24"/>
        </w:rPr>
        <w:t xml:space="preserve"> Он определяет целенаправленную деятельность педагогического коллектива по оказанию поддержки обучающимся в овладении ими умениями действовать в условиях свободы и делать правильный осознанный выбор.</w:t>
      </w:r>
    </w:p>
    <w:p w:rsidR="00747553" w:rsidRPr="00747553" w:rsidRDefault="00747553" w:rsidP="008333E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7553">
        <w:rPr>
          <w:rFonts w:ascii="Times New Roman" w:hAnsi="Times New Roman" w:cs="Times New Roman"/>
          <w:b/>
          <w:i/>
          <w:sz w:val="24"/>
          <w:szCs w:val="24"/>
        </w:rPr>
        <w:tab/>
        <w:t xml:space="preserve">3. Принцип </w:t>
      </w:r>
      <w:proofErr w:type="spellStart"/>
      <w:r w:rsidRPr="00747553">
        <w:rPr>
          <w:rFonts w:ascii="Times New Roman" w:hAnsi="Times New Roman" w:cs="Times New Roman"/>
          <w:b/>
          <w:i/>
          <w:sz w:val="24"/>
          <w:szCs w:val="24"/>
        </w:rPr>
        <w:t>гуманизации</w:t>
      </w:r>
      <w:proofErr w:type="spellEnd"/>
      <w:r w:rsidRPr="0074755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475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7553">
        <w:rPr>
          <w:rFonts w:ascii="Times New Roman" w:hAnsi="Times New Roman" w:cs="Times New Roman"/>
          <w:sz w:val="24"/>
          <w:szCs w:val="24"/>
        </w:rPr>
        <w:t xml:space="preserve">Данный принцип означает, что: учитель ставит обучающегося не в позицию объекта, а в позицию полноправного субъекта обучения и воспитания; тем самым, создавая условия для его творческой самореализации;  </w:t>
      </w:r>
      <w:proofErr w:type="spellStart"/>
      <w:r w:rsidRPr="00747553">
        <w:rPr>
          <w:rFonts w:ascii="Times New Roman" w:hAnsi="Times New Roman" w:cs="Times New Roman"/>
          <w:sz w:val="24"/>
          <w:szCs w:val="24"/>
        </w:rPr>
        <w:t>общеклассная</w:t>
      </w:r>
      <w:proofErr w:type="spellEnd"/>
      <w:r w:rsidRPr="00747553">
        <w:rPr>
          <w:rFonts w:ascii="Times New Roman" w:hAnsi="Times New Roman" w:cs="Times New Roman"/>
          <w:sz w:val="24"/>
          <w:szCs w:val="24"/>
        </w:rPr>
        <w:t xml:space="preserve"> и групповая учебная работа сочетаются с индивидуальной, при этом особое внимание уделяется развитию каждого ребенка.</w:t>
      </w:r>
      <w:proofErr w:type="gramEnd"/>
    </w:p>
    <w:p w:rsidR="00747553" w:rsidRPr="00747553" w:rsidRDefault="00747553" w:rsidP="008333E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7553">
        <w:rPr>
          <w:rFonts w:ascii="Times New Roman" w:hAnsi="Times New Roman" w:cs="Times New Roman"/>
          <w:b/>
          <w:i/>
          <w:sz w:val="24"/>
          <w:szCs w:val="24"/>
        </w:rPr>
        <w:tab/>
        <w:t>4. Принцип педагогической поддержки.</w:t>
      </w:r>
      <w:r w:rsidRPr="00747553">
        <w:rPr>
          <w:rFonts w:ascii="Times New Roman" w:hAnsi="Times New Roman" w:cs="Times New Roman"/>
          <w:sz w:val="24"/>
          <w:szCs w:val="24"/>
        </w:rPr>
        <w:t xml:space="preserve"> Педагогическая поддержка рассматривается как особая сфера деятельности, направленная на </w:t>
      </w:r>
      <w:proofErr w:type="spellStart"/>
      <w:r w:rsidRPr="00747553">
        <w:rPr>
          <w:rFonts w:ascii="Times New Roman" w:hAnsi="Times New Roman" w:cs="Times New Roman"/>
          <w:sz w:val="24"/>
          <w:szCs w:val="24"/>
        </w:rPr>
        <w:t>самостановление</w:t>
      </w:r>
      <w:proofErr w:type="spellEnd"/>
      <w:r w:rsidRPr="00747553">
        <w:rPr>
          <w:rFonts w:ascii="Times New Roman" w:hAnsi="Times New Roman" w:cs="Times New Roman"/>
          <w:sz w:val="24"/>
          <w:szCs w:val="24"/>
        </w:rPr>
        <w:t xml:space="preserve"> и самоопределение ребенка как личности. Она представляет собой процесс совместного со школьником определения его образовательного маршрута, путей совместного преодоления проблем и создания условий для самореализации в разных сферах жизнедеятельности.</w:t>
      </w:r>
    </w:p>
    <w:p w:rsidR="00747553" w:rsidRPr="00747553" w:rsidRDefault="00747553" w:rsidP="008333E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7553">
        <w:rPr>
          <w:rFonts w:ascii="Times New Roman" w:hAnsi="Times New Roman" w:cs="Times New Roman"/>
          <w:b/>
          <w:i/>
          <w:sz w:val="24"/>
          <w:szCs w:val="24"/>
        </w:rPr>
        <w:tab/>
        <w:t xml:space="preserve">5. Принцип </w:t>
      </w:r>
      <w:proofErr w:type="spellStart"/>
      <w:r w:rsidRPr="00747553">
        <w:rPr>
          <w:rFonts w:ascii="Times New Roman" w:hAnsi="Times New Roman" w:cs="Times New Roman"/>
          <w:b/>
          <w:i/>
          <w:sz w:val="24"/>
          <w:szCs w:val="24"/>
        </w:rPr>
        <w:t>природосообразности</w:t>
      </w:r>
      <w:proofErr w:type="spellEnd"/>
      <w:r w:rsidRPr="0074755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47553">
        <w:rPr>
          <w:rFonts w:ascii="Times New Roman" w:hAnsi="Times New Roman" w:cs="Times New Roman"/>
          <w:sz w:val="24"/>
          <w:szCs w:val="24"/>
        </w:rPr>
        <w:t xml:space="preserve"> Образование в соответствии с природой ребят, их здоровьем, психической конституцией, способностями, склонностями, интересами, задатками, индивидуальными особенностями восприятия предполагает построение обучения по групповым и индивидуальным маршрутам и планам. </w:t>
      </w:r>
    </w:p>
    <w:p w:rsidR="00747553" w:rsidRPr="00747553" w:rsidRDefault="00747553" w:rsidP="008333E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7553">
        <w:rPr>
          <w:rFonts w:ascii="Times New Roman" w:hAnsi="Times New Roman" w:cs="Times New Roman"/>
          <w:b/>
          <w:i/>
          <w:sz w:val="24"/>
          <w:szCs w:val="24"/>
        </w:rPr>
        <w:tab/>
        <w:t xml:space="preserve">6. Принцип </w:t>
      </w:r>
      <w:proofErr w:type="spellStart"/>
      <w:r w:rsidRPr="00747553">
        <w:rPr>
          <w:rFonts w:ascii="Times New Roman" w:hAnsi="Times New Roman" w:cs="Times New Roman"/>
          <w:b/>
          <w:i/>
          <w:sz w:val="24"/>
          <w:szCs w:val="24"/>
        </w:rPr>
        <w:t>культуросообразности</w:t>
      </w:r>
      <w:proofErr w:type="spellEnd"/>
      <w:r w:rsidRPr="0074755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47553">
        <w:rPr>
          <w:rFonts w:ascii="Times New Roman" w:hAnsi="Times New Roman" w:cs="Times New Roman"/>
          <w:sz w:val="24"/>
          <w:szCs w:val="24"/>
        </w:rPr>
        <w:t xml:space="preserve"> Он заключается в том, что идеи о базовой культуре личности, добровольности и реализме целей образования являются основанием для разработки содержания воспитания, которое понимается не как всестороннее, а как разностороннее развитие личности в коллективной творческой деятельности детей и педагогов.</w:t>
      </w:r>
    </w:p>
    <w:p w:rsidR="00747553" w:rsidRPr="00747553" w:rsidRDefault="00747553" w:rsidP="008333E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7553">
        <w:rPr>
          <w:rFonts w:ascii="Times New Roman" w:hAnsi="Times New Roman" w:cs="Times New Roman"/>
          <w:b/>
          <w:i/>
          <w:sz w:val="24"/>
          <w:szCs w:val="24"/>
        </w:rPr>
        <w:tab/>
        <w:t>7. Непрерывность образования</w:t>
      </w:r>
      <w:r w:rsidRPr="00747553">
        <w:rPr>
          <w:rFonts w:ascii="Times New Roman" w:hAnsi="Times New Roman" w:cs="Times New Roman"/>
          <w:i/>
          <w:sz w:val="24"/>
          <w:szCs w:val="24"/>
        </w:rPr>
        <w:t>.</w:t>
      </w:r>
      <w:r w:rsidRPr="00747553">
        <w:rPr>
          <w:rFonts w:ascii="Times New Roman" w:hAnsi="Times New Roman" w:cs="Times New Roman"/>
          <w:sz w:val="24"/>
          <w:szCs w:val="24"/>
        </w:rPr>
        <w:t xml:space="preserve"> Этот принцип предусматривает связь не только всех ступеней образования в школе, но и всех субъектов образовательной системы села. Он </w:t>
      </w:r>
      <w:r w:rsidRPr="00747553">
        <w:rPr>
          <w:rFonts w:ascii="Times New Roman" w:hAnsi="Times New Roman" w:cs="Times New Roman"/>
          <w:sz w:val="24"/>
          <w:szCs w:val="24"/>
        </w:rPr>
        <w:lastRenderedPageBreak/>
        <w:t>предполагает ориентацию школьного образовательного процесса на подготовку к продолжению образования после окончания основной и полной школы.</w:t>
      </w:r>
    </w:p>
    <w:p w:rsidR="00747553" w:rsidRPr="00747553" w:rsidRDefault="00747553" w:rsidP="008333E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7553">
        <w:rPr>
          <w:rFonts w:ascii="Times New Roman" w:hAnsi="Times New Roman" w:cs="Times New Roman"/>
          <w:b/>
          <w:i/>
          <w:sz w:val="24"/>
          <w:szCs w:val="24"/>
        </w:rPr>
        <w:tab/>
        <w:t>8. Принцип вариативности.</w:t>
      </w:r>
      <w:r w:rsidRPr="00747553">
        <w:rPr>
          <w:rFonts w:ascii="Times New Roman" w:hAnsi="Times New Roman" w:cs="Times New Roman"/>
          <w:sz w:val="24"/>
          <w:szCs w:val="24"/>
        </w:rPr>
        <w:t xml:space="preserve"> Он выражается в возможности выбора содержания обучения, системы и содержания воспитательной работы, а также методов, форм и приемов обучения и воспитания. Его основой является удовлетворение различных образовательных потребностей и интересов обучающихся.</w:t>
      </w:r>
    </w:p>
    <w:p w:rsidR="00747553" w:rsidRPr="00747553" w:rsidRDefault="00747553" w:rsidP="008333E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7553">
        <w:rPr>
          <w:rFonts w:ascii="Times New Roman" w:hAnsi="Times New Roman" w:cs="Times New Roman"/>
          <w:b/>
          <w:i/>
          <w:sz w:val="24"/>
          <w:szCs w:val="24"/>
        </w:rPr>
        <w:tab/>
        <w:t xml:space="preserve">9. Принцип сочетания </w:t>
      </w:r>
      <w:proofErr w:type="spellStart"/>
      <w:r w:rsidRPr="00747553">
        <w:rPr>
          <w:rFonts w:ascii="Times New Roman" w:hAnsi="Times New Roman" w:cs="Times New Roman"/>
          <w:b/>
          <w:i/>
          <w:sz w:val="24"/>
          <w:szCs w:val="24"/>
        </w:rPr>
        <w:t>инновационности</w:t>
      </w:r>
      <w:proofErr w:type="spellEnd"/>
      <w:r w:rsidRPr="00747553">
        <w:rPr>
          <w:rFonts w:ascii="Times New Roman" w:hAnsi="Times New Roman" w:cs="Times New Roman"/>
          <w:b/>
          <w:i/>
          <w:sz w:val="24"/>
          <w:szCs w:val="24"/>
        </w:rPr>
        <w:t xml:space="preserve"> и стабильности.</w:t>
      </w:r>
      <w:r w:rsidRPr="00747553">
        <w:rPr>
          <w:rFonts w:ascii="Times New Roman" w:hAnsi="Times New Roman" w:cs="Times New Roman"/>
          <w:sz w:val="24"/>
          <w:szCs w:val="24"/>
        </w:rPr>
        <w:t xml:space="preserve"> Данный принцип предполагает, что рациональные изменения являются способом существования образовательной системы. Он определяет постоянный поиск и выбор идей, наиболее оптимальных программ, предметных планов, технологии и форм работы школы. Вместе с тем эффективно работающие компоненты образовательной системы должны быть стабилизированы.</w:t>
      </w:r>
    </w:p>
    <w:p w:rsidR="00C11BC4" w:rsidRDefault="00C11BC4" w:rsidP="00833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работы</w:t>
      </w:r>
    </w:p>
    <w:p w:rsidR="00747553" w:rsidRPr="00C11BC4" w:rsidRDefault="00C11BC4" w:rsidP="008333E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11BC4">
        <w:rPr>
          <w:rFonts w:ascii="Times New Roman" w:hAnsi="Times New Roman" w:cs="Times New Roman"/>
          <w:b/>
          <w:sz w:val="24"/>
          <w:szCs w:val="24"/>
        </w:rPr>
        <w:t>начальной школы</w:t>
      </w:r>
      <w:r w:rsidR="00747553" w:rsidRPr="00C11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553" w:rsidRDefault="00747553" w:rsidP="008333E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47553">
        <w:rPr>
          <w:rFonts w:ascii="Times New Roman" w:hAnsi="Times New Roman" w:cs="Times New Roman"/>
          <w:b/>
          <w:sz w:val="24"/>
          <w:szCs w:val="24"/>
        </w:rPr>
        <w:tab/>
        <w:t>На 1 ступени обучения</w:t>
      </w:r>
      <w:r w:rsidRPr="00747553">
        <w:rPr>
          <w:rFonts w:ascii="Times New Roman" w:hAnsi="Times New Roman" w:cs="Times New Roman"/>
          <w:sz w:val="24"/>
          <w:szCs w:val="24"/>
        </w:rPr>
        <w:t xml:space="preserve"> педагогический коллектив начальной школы призван: сформировать у детей желание и умение учиться; </w:t>
      </w:r>
      <w:proofErr w:type="spellStart"/>
      <w:r w:rsidRPr="00747553">
        <w:rPr>
          <w:rFonts w:ascii="Times New Roman" w:hAnsi="Times New Roman" w:cs="Times New Roman"/>
          <w:sz w:val="24"/>
          <w:szCs w:val="24"/>
        </w:rPr>
        <w:t>гуманизировать</w:t>
      </w:r>
      <w:proofErr w:type="spellEnd"/>
      <w:r w:rsidRPr="00747553">
        <w:rPr>
          <w:rFonts w:ascii="Times New Roman" w:hAnsi="Times New Roman" w:cs="Times New Roman"/>
          <w:sz w:val="24"/>
          <w:szCs w:val="24"/>
        </w:rPr>
        <w:t xml:space="preserve"> отношения между учащимися, учителями и учащимися; помочь школьникам приобрести опыт общения и сотрудничества; мотивировать интерес к знаниям и самопознанию, сформировать первые навыки творчества на основе положительной мотивации на учение, прочной базисной общеобразовательной подготовки школьников и </w:t>
      </w:r>
      <w:proofErr w:type="gramStart"/>
      <w:r w:rsidRPr="00747553">
        <w:rPr>
          <w:rFonts w:ascii="Times New Roman" w:hAnsi="Times New Roman" w:cs="Times New Roman"/>
          <w:sz w:val="24"/>
          <w:szCs w:val="24"/>
        </w:rPr>
        <w:t>введения</w:t>
      </w:r>
      <w:proofErr w:type="gramEnd"/>
      <w:r w:rsidRPr="00747553">
        <w:rPr>
          <w:rFonts w:ascii="Times New Roman" w:hAnsi="Times New Roman" w:cs="Times New Roman"/>
          <w:sz w:val="24"/>
          <w:szCs w:val="24"/>
        </w:rPr>
        <w:t xml:space="preserve"> специальных общеразвивающих программ путем включения в учебный план школы различных направлений внеурочной деятельности.</w:t>
      </w:r>
    </w:p>
    <w:p w:rsidR="00C11BC4" w:rsidRPr="00C11BC4" w:rsidRDefault="00C11BC4" w:rsidP="008333EF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C11BC4"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p w:rsidR="00747553" w:rsidRDefault="00747553" w:rsidP="008333E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4755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47553">
        <w:rPr>
          <w:rFonts w:ascii="Times New Roman" w:hAnsi="Times New Roman" w:cs="Times New Roman"/>
          <w:b/>
          <w:sz w:val="24"/>
          <w:szCs w:val="24"/>
        </w:rPr>
        <w:t>На II ступени обучения</w:t>
      </w:r>
      <w:r w:rsidRPr="00747553">
        <w:rPr>
          <w:rFonts w:ascii="Times New Roman" w:hAnsi="Times New Roman" w:cs="Times New Roman"/>
          <w:sz w:val="24"/>
          <w:szCs w:val="24"/>
        </w:rPr>
        <w:t xml:space="preserve">, представляющей собой продолжение формирования познавательных интересов обучающихся и их самообразовательных навыков, педагогический коллектив основной школы стремится заложить фундамент общей образовательной подготовки школьников, необходимой для продолжения образования на III ступени; создать условия для самовыражения обучающихся в различных видах познавательно-преобразовательной деятельности на учебных и </w:t>
      </w:r>
      <w:proofErr w:type="spellStart"/>
      <w:r w:rsidRPr="00747553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747553">
        <w:rPr>
          <w:rFonts w:ascii="Times New Roman" w:hAnsi="Times New Roman" w:cs="Times New Roman"/>
          <w:sz w:val="24"/>
          <w:szCs w:val="24"/>
        </w:rPr>
        <w:t xml:space="preserve"> занятиях в школе и вне ее.</w:t>
      </w:r>
      <w:proofErr w:type="gramEnd"/>
    </w:p>
    <w:p w:rsidR="00C11BC4" w:rsidRPr="00C11BC4" w:rsidRDefault="00C11BC4" w:rsidP="008333EF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BC4">
        <w:rPr>
          <w:rFonts w:ascii="Times New Roman" w:hAnsi="Times New Roman" w:cs="Times New Roman"/>
          <w:b/>
          <w:sz w:val="24"/>
          <w:szCs w:val="24"/>
        </w:rPr>
        <w:t>средней школы</w:t>
      </w:r>
    </w:p>
    <w:p w:rsidR="00747553" w:rsidRPr="00747553" w:rsidRDefault="00747553" w:rsidP="008333E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47553">
        <w:rPr>
          <w:rFonts w:ascii="Times New Roman" w:hAnsi="Times New Roman" w:cs="Times New Roman"/>
          <w:b/>
          <w:sz w:val="24"/>
          <w:szCs w:val="24"/>
        </w:rPr>
        <w:tab/>
        <w:t xml:space="preserve">На </w:t>
      </w:r>
      <w:r w:rsidRPr="0074755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47553">
        <w:rPr>
          <w:rFonts w:ascii="Times New Roman" w:hAnsi="Times New Roman" w:cs="Times New Roman"/>
          <w:b/>
          <w:sz w:val="24"/>
          <w:szCs w:val="24"/>
        </w:rPr>
        <w:t xml:space="preserve"> ступени обучения </w:t>
      </w:r>
      <w:r w:rsidRPr="00747553">
        <w:rPr>
          <w:rFonts w:ascii="Times New Roman" w:hAnsi="Times New Roman" w:cs="Times New Roman"/>
          <w:sz w:val="24"/>
          <w:szCs w:val="24"/>
        </w:rPr>
        <w:t xml:space="preserve">образование ориентировано на развития у школьников самообразовательных навыков и особенно навыков самоорганизации и самовоспитания. Оно нацелено на максимальное раскрытие и развитие способностей обучающихся; формирование у них психологической и интеллектуальной готовности к профессиональному и личностному самоопределению; обеспечение их общекультурного развития. </w:t>
      </w:r>
    </w:p>
    <w:p w:rsidR="00747553" w:rsidRPr="00747553" w:rsidRDefault="009868ED" w:rsidP="008333EF">
      <w:pPr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7553" w:rsidRPr="00747553">
        <w:rPr>
          <w:rFonts w:ascii="Times New Roman" w:hAnsi="Times New Roman" w:cs="Times New Roman"/>
          <w:sz w:val="24"/>
          <w:szCs w:val="24"/>
        </w:rPr>
        <w:t xml:space="preserve">Для решения определенных выше задач школы имеются необходимые условия: профессионально подготовленный педагогический коллектив; разнообразный по своему содержанию и достаточно эффективный опыт внедрения различных нововведений; развивающаяся учебно-материальная база; поддержка инновационных преобразований </w:t>
      </w:r>
      <w:r w:rsidR="00747553" w:rsidRPr="00747553">
        <w:rPr>
          <w:rFonts w:ascii="Times New Roman" w:hAnsi="Times New Roman" w:cs="Times New Roman"/>
          <w:sz w:val="24"/>
          <w:szCs w:val="24"/>
        </w:rPr>
        <w:lastRenderedPageBreak/>
        <w:t xml:space="preserve">органами управления района, заинтересованность родителей; стабильные достаточно высокие результаты деятельности школы. </w:t>
      </w:r>
    </w:p>
    <w:p w:rsidR="009868ED" w:rsidRDefault="00747553" w:rsidP="00833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C4">
        <w:rPr>
          <w:rFonts w:ascii="Times New Roman" w:hAnsi="Times New Roman" w:cs="Times New Roman"/>
          <w:b/>
          <w:sz w:val="24"/>
          <w:szCs w:val="24"/>
        </w:rPr>
        <w:t>Воспитательная система школы</w:t>
      </w:r>
      <w:r w:rsidR="00C11BC4" w:rsidRPr="00C11B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1BC4" w:rsidRPr="009868ED" w:rsidRDefault="009868ED" w:rsidP="008333EF">
      <w:pPr>
        <w:rPr>
          <w:rFonts w:ascii="Times New Roman" w:hAnsi="Times New Roman" w:cs="Times New Roman"/>
          <w:sz w:val="24"/>
          <w:szCs w:val="24"/>
        </w:rPr>
      </w:pPr>
      <w:r w:rsidRPr="009868ED">
        <w:rPr>
          <w:rFonts w:ascii="Times New Roman" w:hAnsi="Times New Roman" w:cs="Times New Roman"/>
          <w:sz w:val="24"/>
          <w:szCs w:val="24"/>
        </w:rPr>
        <w:t xml:space="preserve">Воспитательная система школы </w:t>
      </w:r>
      <w:r w:rsidR="00C11BC4" w:rsidRPr="009868ED">
        <w:rPr>
          <w:rFonts w:ascii="Times New Roman" w:hAnsi="Times New Roman" w:cs="Times New Roman"/>
          <w:sz w:val="24"/>
          <w:szCs w:val="24"/>
        </w:rPr>
        <w:t xml:space="preserve">направлена </w:t>
      </w:r>
      <w:proofErr w:type="gramStart"/>
      <w:r w:rsidR="00C11BC4" w:rsidRPr="009868E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47553" w:rsidRPr="009868ED">
        <w:rPr>
          <w:rFonts w:ascii="Times New Roman" w:hAnsi="Times New Roman" w:cs="Times New Roman"/>
          <w:sz w:val="24"/>
          <w:szCs w:val="24"/>
        </w:rPr>
        <w:t>:</w:t>
      </w:r>
    </w:p>
    <w:p w:rsidR="00747553" w:rsidRPr="00C11BC4" w:rsidRDefault="00C11BC4" w:rsidP="008333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553" w:rsidRPr="00747553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 на основе бережного отношения каждого ребенка к своему здоровью и организации работы </w:t>
      </w:r>
      <w:proofErr w:type="spellStart"/>
      <w:r w:rsidR="00747553" w:rsidRPr="00747553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="00747553" w:rsidRPr="00747553">
        <w:rPr>
          <w:rFonts w:ascii="Times New Roman" w:hAnsi="Times New Roman" w:cs="Times New Roman"/>
          <w:sz w:val="24"/>
          <w:szCs w:val="24"/>
        </w:rPr>
        <w:t xml:space="preserve"> службы, ориентированной на пропаганду здорового образа жизни, обновление спортивно-оздоровительной работы с детьми, диагностики и коррекции состояния их здоровья;</w:t>
      </w:r>
    </w:p>
    <w:p w:rsidR="00747553" w:rsidRPr="00747553" w:rsidRDefault="00C11BC4" w:rsidP="008333EF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47553" w:rsidRPr="00747553">
        <w:rPr>
          <w:rFonts w:ascii="Times New Roman" w:hAnsi="Times New Roman" w:cs="Times New Roman"/>
          <w:sz w:val="24"/>
          <w:szCs w:val="24"/>
        </w:rPr>
        <w:t>социализация детей и подростков на основе педагогического сотрудничества обучающихся, учителей и родителей в системе ученического самоуправления, расширения межведомственных связей с учреждениями дополнительного образования детей района и развития системы внеурочной деятельности и дополнительного образования детей непосредственно в школе.</w:t>
      </w:r>
    </w:p>
    <w:p w:rsidR="00747553" w:rsidRDefault="00747553" w:rsidP="00833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66C" w:rsidRPr="00B504CA" w:rsidRDefault="00B2566C" w:rsidP="008333EF">
      <w:pPr>
        <w:ind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b/>
          <w:bCs/>
          <w:iCs/>
          <w:sz w:val="24"/>
          <w:szCs w:val="24"/>
        </w:rPr>
        <w:t>Профе</w:t>
      </w:r>
      <w:r w:rsidR="00B504CA" w:rsidRPr="00B504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ссиональное развитие  </w:t>
      </w:r>
      <w:r w:rsidRPr="00B504CA">
        <w:rPr>
          <w:rFonts w:ascii="Times New Roman" w:hAnsi="Times New Roman" w:cs="Times New Roman"/>
          <w:b/>
          <w:bCs/>
          <w:iCs/>
          <w:sz w:val="24"/>
          <w:szCs w:val="24"/>
        </w:rPr>
        <w:t>педагогического коллектива</w:t>
      </w:r>
    </w:p>
    <w:p w:rsidR="00B2566C" w:rsidRPr="00B504CA" w:rsidRDefault="00B2566C" w:rsidP="008333EF">
      <w:pPr>
        <w:ind w:left="-426" w:hanging="142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9868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Pr="00B504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Задача:</w:t>
      </w:r>
      <w:r w:rsidR="00B504CA">
        <w:rPr>
          <w:rFonts w:ascii="Times New Roman" w:hAnsi="Times New Roman" w:cs="Times New Roman"/>
          <w:sz w:val="24"/>
          <w:szCs w:val="24"/>
        </w:rPr>
        <w:t xml:space="preserve"> о</w:t>
      </w:r>
      <w:r w:rsidRPr="00B504CA">
        <w:rPr>
          <w:rFonts w:ascii="Times New Roman" w:hAnsi="Times New Roman" w:cs="Times New Roman"/>
          <w:sz w:val="24"/>
          <w:szCs w:val="24"/>
        </w:rPr>
        <w:t>беспечение школы кадрами с высоким уровнем профессиональной компетенции, позволяющей продуктивно выполнять свои должностные обязанности.</w:t>
      </w:r>
    </w:p>
    <w:p w:rsidR="00B2566C" w:rsidRPr="00B504CA" w:rsidRDefault="00B2566C" w:rsidP="008333EF">
      <w:pPr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sz w:val="24"/>
          <w:szCs w:val="24"/>
        </w:rPr>
        <w:t xml:space="preserve"> Условием поддержания оптимистического настроя учащихся является постоянный профессиональный рост педагогов, который создает базу для поисков и экспериментов. В содержании методической работы школы акцент будет смещен в сторону деятельности по усилению психолого-педагогической компетентности учителя. Методы поддержки педагога будут направлены на развитие его готовности к </w:t>
      </w:r>
      <w:proofErr w:type="gramStart"/>
      <w:r w:rsidRPr="00B504CA">
        <w:rPr>
          <w:rFonts w:ascii="Times New Roman" w:hAnsi="Times New Roman" w:cs="Times New Roman"/>
          <w:sz w:val="24"/>
          <w:szCs w:val="24"/>
        </w:rPr>
        <w:t>субъект-субъектному</w:t>
      </w:r>
      <w:proofErr w:type="gramEnd"/>
      <w:r w:rsidRPr="00B504CA">
        <w:rPr>
          <w:rFonts w:ascii="Times New Roman" w:hAnsi="Times New Roman" w:cs="Times New Roman"/>
          <w:sz w:val="24"/>
          <w:szCs w:val="24"/>
        </w:rPr>
        <w:t xml:space="preserve"> развивающему взаимодействию. В связи с этим задачей первостепенной важности станет развитие у учителя его профессионального самосознания, а на этой основе — определение путей и средств его профессионального саморазвития.</w:t>
      </w:r>
      <w:r w:rsidR="00B504CA">
        <w:rPr>
          <w:rFonts w:ascii="Times New Roman" w:hAnsi="Times New Roman" w:cs="Times New Roman"/>
          <w:sz w:val="24"/>
          <w:szCs w:val="24"/>
        </w:rPr>
        <w:t xml:space="preserve"> </w:t>
      </w:r>
      <w:r w:rsidRPr="00B504CA">
        <w:rPr>
          <w:rFonts w:ascii="Times New Roman" w:hAnsi="Times New Roman" w:cs="Times New Roman"/>
          <w:sz w:val="24"/>
          <w:szCs w:val="24"/>
        </w:rPr>
        <w:t>Совершенствование профессионального роста учителей будет достигаться за счет непрерывного и систематического повышения их профессионального уровня, которое представляет собой:</w:t>
      </w:r>
    </w:p>
    <w:p w:rsidR="00B2566C" w:rsidRPr="00B504CA" w:rsidRDefault="00B2566C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B504CA">
        <w:rPr>
          <w:rFonts w:ascii="Times New Roman" w:hAnsi="Times New Roman" w:cs="Times New Roman"/>
          <w:sz w:val="24"/>
          <w:szCs w:val="24"/>
        </w:rPr>
        <w:t>оказание практической помощи педагогам в вопросах совершенствования теоретических знаний и повышения педагогического мастерства со стороны школьной методической службы, районной, краевой систем повышения квалификации;</w:t>
      </w:r>
    </w:p>
    <w:p w:rsidR="00B2566C" w:rsidRPr="00B504CA" w:rsidRDefault="00B2566C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B504CA">
        <w:rPr>
          <w:rFonts w:ascii="Times New Roman" w:hAnsi="Times New Roman" w:cs="Times New Roman"/>
          <w:sz w:val="24"/>
          <w:szCs w:val="24"/>
        </w:rPr>
        <w:t>изучение, обобщение и внедрение в практику передового педагогического опыта, прежде всего связанного со способами взаимодействия с учащимися, реализацией проектных методик, овладением новым содержанием образования;</w:t>
      </w:r>
    </w:p>
    <w:p w:rsidR="00B2566C" w:rsidRPr="00B504CA" w:rsidRDefault="00B2566C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B504CA">
        <w:rPr>
          <w:rFonts w:ascii="Times New Roman" w:hAnsi="Times New Roman" w:cs="Times New Roman"/>
          <w:sz w:val="24"/>
          <w:szCs w:val="24"/>
        </w:rPr>
        <w:t>овладение новыми формами, методами и приемами обучения и воспитания детей;</w:t>
      </w:r>
    </w:p>
    <w:p w:rsidR="00B2566C" w:rsidRPr="00B504CA" w:rsidRDefault="00B2566C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B504CA">
        <w:rPr>
          <w:rFonts w:ascii="Times New Roman" w:hAnsi="Times New Roman" w:cs="Times New Roman"/>
          <w:sz w:val="24"/>
          <w:szCs w:val="24"/>
        </w:rPr>
        <w:t>совершенствование уроков, занятий по проектированию и других форм учебной и воспитательной деятельности;</w:t>
      </w:r>
    </w:p>
    <w:p w:rsidR="00B2566C" w:rsidRPr="00B504CA" w:rsidRDefault="00B2566C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B504CA">
        <w:rPr>
          <w:rFonts w:ascii="Times New Roman" w:hAnsi="Times New Roman" w:cs="Times New Roman"/>
          <w:sz w:val="24"/>
          <w:szCs w:val="24"/>
        </w:rPr>
        <w:t>работе над учебниками и учебно-методическими пособиями для новых курсов.</w:t>
      </w:r>
    </w:p>
    <w:p w:rsidR="00B2566C" w:rsidRPr="00B504CA" w:rsidRDefault="00B2566C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sz w:val="24"/>
          <w:szCs w:val="24"/>
        </w:rPr>
        <w:lastRenderedPageBreak/>
        <w:t>Основными формами работы по повышению квалификации педагогических работников школы будут:</w:t>
      </w:r>
    </w:p>
    <w:p w:rsidR="00B2566C" w:rsidRPr="00B504CA" w:rsidRDefault="00B2566C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B504CA">
        <w:rPr>
          <w:rFonts w:ascii="Times New Roman" w:hAnsi="Times New Roman" w:cs="Times New Roman"/>
          <w:sz w:val="24"/>
          <w:szCs w:val="24"/>
        </w:rPr>
        <w:t>самообразование;</w:t>
      </w:r>
    </w:p>
    <w:p w:rsidR="00B504CA" w:rsidRPr="00B504CA" w:rsidRDefault="00B2566C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B504CA">
        <w:rPr>
          <w:rFonts w:ascii="Times New Roman" w:hAnsi="Times New Roman" w:cs="Times New Roman"/>
          <w:sz w:val="24"/>
          <w:szCs w:val="24"/>
        </w:rPr>
        <w:t>школьные и районные ме</w:t>
      </w:r>
      <w:r w:rsidR="00B504CA">
        <w:rPr>
          <w:rFonts w:ascii="Times New Roman" w:hAnsi="Times New Roman" w:cs="Times New Roman"/>
          <w:sz w:val="24"/>
          <w:szCs w:val="24"/>
        </w:rPr>
        <w:t>тодические объединения учителей;</w:t>
      </w:r>
    </w:p>
    <w:p w:rsidR="00B2566C" w:rsidRPr="00B504CA" w:rsidRDefault="00B2566C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B504CA">
        <w:rPr>
          <w:rFonts w:ascii="Times New Roman" w:hAnsi="Times New Roman" w:cs="Times New Roman"/>
          <w:sz w:val="24"/>
          <w:szCs w:val="24"/>
        </w:rPr>
        <w:t>семинары-практикумы для учителей и других педагогических работников;</w:t>
      </w:r>
    </w:p>
    <w:p w:rsidR="00B2566C" w:rsidRPr="00B504CA" w:rsidRDefault="00B2566C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B504CA">
        <w:rPr>
          <w:rFonts w:ascii="Times New Roman" w:hAnsi="Times New Roman" w:cs="Times New Roman"/>
          <w:sz w:val="24"/>
          <w:szCs w:val="24"/>
        </w:rPr>
        <w:t>различные конкурсы профессионального мастерства;</w:t>
      </w:r>
    </w:p>
    <w:p w:rsidR="00B2566C" w:rsidRPr="00B504CA" w:rsidRDefault="00B2566C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proofErr w:type="spellStart"/>
      <w:r w:rsidRPr="00B504CA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B504CA">
        <w:rPr>
          <w:rFonts w:ascii="Times New Roman" w:hAnsi="Times New Roman" w:cs="Times New Roman"/>
          <w:sz w:val="24"/>
          <w:szCs w:val="24"/>
        </w:rPr>
        <w:t xml:space="preserve"> учебных занятий;</w:t>
      </w:r>
    </w:p>
    <w:p w:rsidR="00B2566C" w:rsidRPr="00B504CA" w:rsidRDefault="00B504CA" w:rsidP="00833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B2566C" w:rsidRPr="00B504CA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="00B2566C" w:rsidRPr="00B504CA">
        <w:rPr>
          <w:rFonts w:ascii="Times New Roman" w:hAnsi="Times New Roman" w:cs="Times New Roman"/>
          <w:sz w:val="24"/>
          <w:szCs w:val="24"/>
        </w:rPr>
        <w:t>наставничество в различных его формах</w:t>
      </w:r>
    </w:p>
    <w:p w:rsidR="00B2566C" w:rsidRDefault="00B2566C" w:rsidP="0047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79" w:rsidRPr="00475579" w:rsidRDefault="00475579" w:rsidP="00475579">
      <w:pPr>
        <w:spacing w:before="100" w:beforeAutospacing="1" w:after="100" w:afterAutospacing="1" w:line="21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</w:rPr>
      </w:pPr>
      <w:r w:rsidRPr="0047557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</w:t>
      </w:r>
      <w:r w:rsidRPr="004755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 Пла</w:t>
      </w:r>
      <w:r w:rsidRPr="0047557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н </w:t>
      </w:r>
      <w:r w:rsidRPr="004755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реализации программы</w:t>
      </w:r>
      <w:r>
        <w:rPr>
          <w:rFonts w:ascii="Tahoma" w:eastAsia="Times New Roman" w:hAnsi="Tahoma" w:cs="Tahoma"/>
          <w:color w:val="555555"/>
          <w:sz w:val="17"/>
          <w:szCs w:val="17"/>
        </w:rPr>
        <w:t> </w:t>
      </w: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4"/>
        <w:gridCol w:w="3765"/>
        <w:gridCol w:w="1727"/>
        <w:gridCol w:w="1344"/>
        <w:gridCol w:w="2205"/>
      </w:tblGrid>
      <w:tr w:rsidR="00475579" w:rsidRPr="00475579" w:rsidTr="000B0BA5">
        <w:trPr>
          <w:tblHeader/>
        </w:trPr>
        <w:tc>
          <w:tcPr>
            <w:tcW w:w="4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</w:tr>
      <w:tr w:rsidR="00475579" w:rsidRPr="00475579" w:rsidTr="00475579">
        <w:tc>
          <w:tcPr>
            <w:tcW w:w="9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I. Переход на новые образовательные стандарты</w:t>
            </w:r>
          </w:p>
        </w:tc>
      </w:tr>
      <w:tr w:rsidR="00475579" w:rsidRPr="00475579" w:rsidTr="000B0BA5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287A11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Реализация </w:t>
            </w:r>
            <w:r w:rsidR="00475579"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федеральных государственных образовательных стандартов общего образования: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579" w:rsidRPr="00475579" w:rsidTr="000B0BA5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8400B0" w:rsidRDefault="00475579" w:rsidP="00475579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0B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87A1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</w:t>
            </w:r>
            <w:r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федерального государственного образовательного стандарта среднего общего образования: 10 класс 11 класс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8400B0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0B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</w:t>
            </w:r>
            <w:r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>Р, уч</w:t>
            </w:r>
            <w:r w:rsidRPr="008400B0">
              <w:rPr>
                <w:rFonts w:ascii="Times New Roman" w:hAnsi="Times New Roman" w:cs="Times New Roman"/>
                <w:sz w:val="20"/>
                <w:szCs w:val="20"/>
              </w:rPr>
              <w:t xml:space="preserve">ителя </w:t>
            </w:r>
            <w:proofErr w:type="gramStart"/>
            <w:r w:rsidRPr="008400B0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8400B0">
              <w:rPr>
                <w:rFonts w:ascii="Times New Roman" w:hAnsi="Times New Roman" w:cs="Times New Roman"/>
                <w:sz w:val="20"/>
                <w:szCs w:val="20"/>
              </w:rPr>
              <w:t>редметники, руководители</w:t>
            </w:r>
            <w:r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МО, педагог-психолог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 рекомендации, календарно-тематические планирования по предметам</w:t>
            </w:r>
          </w:p>
        </w:tc>
      </w:tr>
      <w:tr w:rsidR="00475579" w:rsidRPr="00475579" w:rsidTr="000B0BA5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8400B0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0B0">
              <w:rPr>
                <w:rFonts w:ascii="Times New Roman" w:hAnsi="Times New Roman" w:cs="Times New Roman"/>
                <w:sz w:val="20"/>
                <w:szCs w:val="20"/>
              </w:rPr>
              <w:t xml:space="preserve">1.2 адаптация </w:t>
            </w:r>
            <w:r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образовательных программ </w:t>
            </w:r>
            <w:r w:rsidRPr="008400B0">
              <w:rPr>
                <w:rFonts w:ascii="Times New Roman" w:hAnsi="Times New Roman" w:cs="Times New Roman"/>
                <w:sz w:val="20"/>
                <w:szCs w:val="20"/>
              </w:rPr>
              <w:t>начального</w:t>
            </w:r>
            <w:proofErr w:type="gramStart"/>
            <w:r w:rsidRPr="008400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40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>сновного общего и среднего общего образования для классов, осуществляющих обучение на дому.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8400B0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0B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</w:t>
            </w:r>
            <w:r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>Р, учителя начальной школы, уч</w:t>
            </w:r>
            <w:r w:rsidRPr="008400B0">
              <w:rPr>
                <w:rFonts w:ascii="Times New Roman" w:hAnsi="Times New Roman" w:cs="Times New Roman"/>
                <w:sz w:val="20"/>
                <w:szCs w:val="20"/>
              </w:rPr>
              <w:t>ителя предметники</w:t>
            </w:r>
            <w:r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>, педагог-психолог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287A11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125C38">
              <w:rPr>
                <w:rFonts w:ascii="Times New Roman" w:hAnsi="Times New Roman" w:cs="Times New Roman"/>
                <w:sz w:val="20"/>
                <w:szCs w:val="20"/>
              </w:rPr>
              <w:t>-2022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адаптированные  </w:t>
            </w: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образовательные программы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начального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сновного</w:t>
            </w:r>
            <w:proofErr w:type="spellEnd"/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и среднего общего образования</w:t>
            </w:r>
          </w:p>
        </w:tc>
      </w:tr>
      <w:tr w:rsidR="00475579" w:rsidRPr="00475579" w:rsidTr="000B0BA5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8400B0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0B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8400B0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0B0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ствии с планом-графиком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педагогических и управленче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кадров</w:t>
            </w:r>
          </w:p>
        </w:tc>
      </w:tr>
      <w:tr w:rsidR="00475579" w:rsidRPr="00475579" w:rsidTr="000B0BA5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8400B0" w:rsidRDefault="008400B0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0B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475579"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 и проведение мониторинга эффективности введения </w:t>
            </w:r>
            <w:r w:rsidRPr="008400B0">
              <w:rPr>
                <w:rFonts w:ascii="Times New Roman" w:hAnsi="Times New Roman" w:cs="Times New Roman"/>
                <w:sz w:val="20"/>
                <w:szCs w:val="20"/>
              </w:rPr>
              <w:t xml:space="preserve">и реализации </w:t>
            </w:r>
            <w:r w:rsidR="00475579"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федеральных государственных образовательных стандартов общего образования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8400B0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</w:t>
            </w:r>
            <w:r w:rsidR="008400B0" w:rsidRPr="008400B0">
              <w:rPr>
                <w:rFonts w:ascii="Times New Roman" w:hAnsi="Times New Roman" w:cs="Times New Roman"/>
                <w:sz w:val="20"/>
                <w:szCs w:val="20"/>
              </w:rPr>
              <w:t>итель директора по УР, руководители</w:t>
            </w:r>
            <w:r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МО, педагог-психолог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287A11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отчет на педагогическом совете школы</w:t>
            </w:r>
          </w:p>
        </w:tc>
      </w:tr>
      <w:tr w:rsidR="00475579" w:rsidRPr="00475579" w:rsidTr="00475579">
        <w:tc>
          <w:tcPr>
            <w:tcW w:w="9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8400B0" w:rsidRDefault="008400B0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II. Совершенствование</w:t>
            </w:r>
            <w:r w:rsidR="00475579" w:rsidRPr="008400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системы поддержки талантливых детей</w:t>
            </w:r>
          </w:p>
        </w:tc>
      </w:tr>
      <w:tr w:rsidR="00475579" w:rsidRPr="00475579" w:rsidTr="000B0BA5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8400B0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75579"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8400B0" w:rsidRDefault="008400B0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Совершенствование</w:t>
            </w:r>
            <w:r w:rsidR="00475579" w:rsidRPr="008400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системы поиска и поддержки одаренн</w:t>
            </w:r>
            <w:r w:rsidRPr="00840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ых детей</w:t>
            </w:r>
            <w:r w:rsidR="00475579" w:rsidRPr="008400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475579"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8400B0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579" w:rsidRPr="00475579" w:rsidTr="000B0BA5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8400B0" w:rsidRDefault="008400B0" w:rsidP="008400B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00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5579"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 организация конкурсов и иных мероприятий (олимпиад, фестивалей, соревнований) школьного, муниципального, районного уровней для выявления и поддержки одаренных детей </w:t>
            </w:r>
            <w:r w:rsidRPr="008400B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75579"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различных сферах деятельности, в том числе дистанционных</w:t>
            </w:r>
            <w:proofErr w:type="gramEnd"/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8400B0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заместитель директора по УВР, педагог-психолог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287A11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840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5579" w:rsidRPr="00475579" w:rsidTr="000B0BA5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8400B0" w:rsidRDefault="008400B0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0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5579"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>.2 сопровождение учащихся с ограниченными возможностями здоровья, участвующих в</w:t>
            </w:r>
            <w:r w:rsidRPr="008400B0">
              <w:rPr>
                <w:rFonts w:ascii="Times New Roman" w:hAnsi="Times New Roman" w:cs="Times New Roman"/>
                <w:sz w:val="20"/>
                <w:szCs w:val="20"/>
              </w:rPr>
              <w:t xml:space="preserve"> конкурсных мероприятиях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8400B0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</w:t>
            </w:r>
            <w:r w:rsidR="008400B0" w:rsidRPr="008400B0">
              <w:rPr>
                <w:rFonts w:ascii="Times New Roman" w:hAnsi="Times New Roman" w:cs="Times New Roman"/>
                <w:sz w:val="20"/>
                <w:szCs w:val="20"/>
              </w:rPr>
              <w:t>иректора по УВР</w:t>
            </w:r>
            <w:r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>, классны</w:t>
            </w:r>
            <w:r w:rsidR="008400B0" w:rsidRPr="008400B0">
              <w:rPr>
                <w:rFonts w:ascii="Times New Roman" w:hAnsi="Times New Roman" w:cs="Times New Roman"/>
                <w:sz w:val="20"/>
                <w:szCs w:val="20"/>
              </w:rPr>
              <w:t>е руководители, педагог-психолог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287A11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579" w:rsidRPr="00475579" w:rsidTr="00475579">
        <w:tc>
          <w:tcPr>
            <w:tcW w:w="9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III. Совершенствование </w:t>
            </w:r>
            <w:r w:rsidR="00840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педагогического мастерства</w:t>
            </w:r>
          </w:p>
        </w:tc>
      </w:tr>
      <w:tr w:rsidR="00475579" w:rsidRPr="00475579" w:rsidTr="000B0BA5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8400B0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75579"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непрерывности, персонификации и актуальности повышения квалификации педагогических работников:</w:t>
            </w: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579" w:rsidRPr="00475579" w:rsidTr="000B0BA5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8400B0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.1 систематическое ознакомление педагогических работников с нормативными документами, регламентирующими порядок аттестации педагогических работников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8400B0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287A11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уровня квалификации и инициативы педагогического </w:t>
            </w:r>
            <w:r w:rsidR="000B0BA5">
              <w:rPr>
                <w:rFonts w:ascii="Times New Roman" w:hAnsi="Times New Roman" w:cs="Times New Roman"/>
                <w:sz w:val="20"/>
                <w:szCs w:val="20"/>
              </w:rPr>
              <w:t>коллектива</w:t>
            </w:r>
          </w:p>
        </w:tc>
      </w:tr>
      <w:tr w:rsidR="00475579" w:rsidRPr="00475579" w:rsidTr="000B0BA5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8400B0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 составление </w:t>
            </w:r>
            <w:proofErr w:type="gramStart"/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обновленного</w:t>
            </w:r>
            <w:proofErr w:type="gramEnd"/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профессионального портфолио педагогами школы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8400B0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УР, руководители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287A11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0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579" w:rsidRPr="00475579" w:rsidTr="000B0BA5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8400B0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.3 обеспечение подготовки педагогических работников на курсах профессиональной переподготовки, повышения квалификации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400B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</w:t>
            </w:r>
            <w:r w:rsidR="008400B0">
              <w:rPr>
                <w:rFonts w:ascii="Times New Roman" w:hAnsi="Times New Roman" w:cs="Times New Roman"/>
                <w:sz w:val="20"/>
                <w:szCs w:val="20"/>
              </w:rPr>
              <w:t>тор, заместитель директора по УР, руководители</w:t>
            </w: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287A11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0B0B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20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579" w:rsidRPr="00475579" w:rsidTr="000B0BA5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0B0BA5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.4 участие педагогов школы в профессиональных конкурсах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0B0BA5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</w:t>
            </w:r>
            <w:r w:rsidR="000B0BA5">
              <w:rPr>
                <w:rFonts w:ascii="Times New Roman" w:hAnsi="Times New Roman" w:cs="Times New Roman"/>
                <w:sz w:val="20"/>
                <w:szCs w:val="20"/>
              </w:rPr>
              <w:t>тор, заместитель директора по УР, руководители</w:t>
            </w: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совместно с Отделом Образования 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287A11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579" w:rsidRPr="00475579" w:rsidTr="00475579">
        <w:tc>
          <w:tcPr>
            <w:tcW w:w="9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0B0BA5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I</w:t>
            </w:r>
            <w:r w:rsidR="00475579"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V. Сохранение и укрепление здоровья школьников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5579" w:rsidRPr="00475579" w:rsidTr="000B0BA5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0B0BA5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75579"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Совершенствование деятельности школы по сохранению и укреплению здоровья </w:t>
            </w:r>
            <w:proofErr w:type="gramStart"/>
            <w:r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развитию физической культуры:</w:t>
            </w: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579" w:rsidRPr="00475579" w:rsidTr="000B0BA5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1.1 обеспечение эффективной организации отдыха в каникулярное время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287A11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0B0BA5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мероприятий</w:t>
            </w:r>
          </w:p>
        </w:tc>
      </w:tr>
      <w:tr w:rsidR="00475579" w:rsidRPr="00475579" w:rsidTr="000B0BA5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1.2 развитие и оптимизация условий и форм деятельности, способствующих оздоровлению обучающихся с ограниченными возможностями здоровья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287A11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2021-2025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новый уровень обслуживания школьной инфраструктуры (медицинской, санитарно-гигиенической, </w:t>
            </w:r>
            <w:proofErr w:type="spellStart"/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здоровьесберегающей</w:t>
            </w:r>
            <w:proofErr w:type="spellEnd"/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75579" w:rsidRPr="00475579" w:rsidTr="000B0BA5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0B0BA5" w:rsidRDefault="00475579" w:rsidP="000B0BA5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 </w:t>
            </w:r>
            <w:r w:rsidR="000B0BA5">
              <w:rPr>
                <w:rFonts w:ascii="Times New Roman" w:hAnsi="Times New Roman" w:cs="Times New Roman"/>
                <w:sz w:val="20"/>
                <w:szCs w:val="20"/>
              </w:rPr>
              <w:t>использование системы "</w:t>
            </w:r>
            <w:proofErr w:type="spellStart"/>
            <w:r w:rsidR="000B0BA5">
              <w:rPr>
                <w:rFonts w:ascii="Times New Roman" w:hAnsi="Times New Roman" w:cs="Times New Roman"/>
                <w:sz w:val="20"/>
                <w:szCs w:val="20"/>
              </w:rPr>
              <w:t>Армис</w:t>
            </w:r>
            <w:proofErr w:type="spellEnd"/>
            <w:r w:rsidR="000B0BA5">
              <w:rPr>
                <w:rFonts w:ascii="Times New Roman" w:hAnsi="Times New Roman" w:cs="Times New Roman"/>
                <w:sz w:val="20"/>
                <w:szCs w:val="20"/>
              </w:rPr>
              <w:t>" для диагностики здоровья детей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УВР, медицинская сестра, педагог-психолог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0B0BA5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0B0BA5" w:rsidP="000B0BA5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здоровья</w:t>
            </w:r>
          </w:p>
        </w:tc>
      </w:tr>
      <w:tr w:rsidR="00475579" w:rsidRPr="00475579" w:rsidTr="000B0BA5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0B0BA5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 создание условий для внедрения современных инновационных технологий физического воспитания обучающихся 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администратор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287A11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0B0B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- методические рекомендации</w:t>
            </w:r>
          </w:p>
          <w:p w:rsidR="00475579" w:rsidRPr="00475579" w:rsidRDefault="00475579" w:rsidP="008100C0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- модернизация спортивной площадки</w:t>
            </w:r>
            <w:r w:rsidR="000B0BA5">
              <w:rPr>
                <w:rFonts w:ascii="Times New Roman" w:hAnsi="Times New Roman" w:cs="Times New Roman"/>
                <w:sz w:val="20"/>
                <w:szCs w:val="20"/>
              </w:rPr>
              <w:t xml:space="preserve"> и спортивных залов</w:t>
            </w:r>
          </w:p>
        </w:tc>
      </w:tr>
      <w:tr w:rsidR="00475579" w:rsidRPr="00475579" w:rsidTr="000B0BA5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0B0BA5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 школьников горячим питанием и проведение мониторинга организации школьного питания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0B0BA5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Завуч по УВР, ответственный за питание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287A11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8100C0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информационно-аналитические материалы</w:t>
            </w:r>
          </w:p>
        </w:tc>
      </w:tr>
    </w:tbl>
    <w:p w:rsidR="00475579" w:rsidRDefault="00475579" w:rsidP="0047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F8C" w:rsidRDefault="00583F8C" w:rsidP="007A0E11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333EF" w:rsidRDefault="008333EF" w:rsidP="007A0E11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333EF" w:rsidRDefault="008333EF" w:rsidP="007A0E11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333EF" w:rsidRDefault="008333EF" w:rsidP="007A0E11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333EF" w:rsidRDefault="008333EF" w:rsidP="007A0E11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333EF" w:rsidRDefault="008333EF" w:rsidP="007A0E11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87A11" w:rsidRDefault="00287A11" w:rsidP="007A0E11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87A11" w:rsidRDefault="00287A11" w:rsidP="007A0E11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87A11" w:rsidRDefault="00287A11" w:rsidP="007A0E11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87A11" w:rsidRDefault="00287A11" w:rsidP="007A0E11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333EF" w:rsidRDefault="008333EF" w:rsidP="007A0E11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333EF" w:rsidRPr="008A49FC" w:rsidRDefault="008333EF" w:rsidP="007A0E11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A49FC" w:rsidRPr="008A49FC" w:rsidRDefault="00771F47" w:rsidP="00771F47">
      <w:pPr>
        <w:ind w:left="1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</w:t>
      </w:r>
      <w:r w:rsidR="008A49FC" w:rsidRPr="008A49FC">
        <w:rPr>
          <w:rFonts w:ascii="Times New Roman" w:hAnsi="Times New Roman" w:cs="Times New Roman"/>
          <w:b/>
          <w:bCs/>
          <w:sz w:val="24"/>
          <w:szCs w:val="24"/>
        </w:rPr>
        <w:t>4. Ожидаемые результаты Программы</w:t>
      </w:r>
    </w:p>
    <w:p w:rsidR="008A49FC" w:rsidRDefault="008A49FC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 w:rsidRPr="008A49F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Реализация Программы:</w:t>
      </w:r>
    </w:p>
    <w:p w:rsidR="008A49FC" w:rsidRDefault="008A49FC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 w:rsidRPr="008A49FC">
        <w:rPr>
          <w:rFonts w:ascii="Times New Roman" w:hAnsi="Times New Roman" w:cs="Times New Roman"/>
          <w:b/>
          <w:i/>
          <w:sz w:val="24"/>
          <w:szCs w:val="24"/>
        </w:rPr>
        <w:t>позволит:</w:t>
      </w:r>
      <w:r w:rsidRPr="008A4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9FC" w:rsidRDefault="008A49FC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49FC">
        <w:rPr>
          <w:rFonts w:ascii="Times New Roman" w:hAnsi="Times New Roman" w:cs="Times New Roman"/>
          <w:sz w:val="24"/>
          <w:szCs w:val="24"/>
        </w:rPr>
        <w:t>сформировать целостную открытую социально-педагогическую систему, способную создать комплексное образовательное пространство для развития и саморазвития дет</w:t>
      </w:r>
      <w:r>
        <w:rPr>
          <w:rFonts w:ascii="Times New Roman" w:hAnsi="Times New Roman" w:cs="Times New Roman"/>
          <w:sz w:val="24"/>
          <w:szCs w:val="24"/>
        </w:rPr>
        <w:t>ей  и реализации программы ФГОС;</w:t>
      </w:r>
    </w:p>
    <w:p w:rsidR="008A49FC" w:rsidRDefault="008A49FC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 w:rsidRPr="008A49FC">
        <w:rPr>
          <w:rFonts w:ascii="Times New Roman" w:hAnsi="Times New Roman" w:cs="Times New Roman"/>
          <w:b/>
          <w:i/>
          <w:sz w:val="24"/>
          <w:szCs w:val="24"/>
        </w:rPr>
        <w:t>обеспечит: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9FC" w:rsidRDefault="008A49FC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обученности;</w:t>
      </w:r>
    </w:p>
    <w:p w:rsidR="008A49FC" w:rsidRDefault="008A49FC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равный доступ </w:t>
      </w:r>
      <w:r w:rsidR="00771F47">
        <w:rPr>
          <w:rFonts w:ascii="Times New Roman" w:hAnsi="Times New Roman" w:cs="Times New Roman"/>
          <w:sz w:val="24"/>
          <w:szCs w:val="24"/>
        </w:rPr>
        <w:t>к получению качественного образования всех обучающихся, благодаря реализации различных форм обучения;</w:t>
      </w:r>
    </w:p>
    <w:p w:rsidR="00771F47" w:rsidRDefault="00771F47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успешную сдачу экзаменов;</w:t>
      </w:r>
    </w:p>
    <w:p w:rsidR="00771F47" w:rsidRDefault="00771F47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удовлетворенность жизнедеятельностью школы всех участников образовательного процесса, сохранение их здоровья;</w:t>
      </w:r>
    </w:p>
    <w:p w:rsidR="00771F47" w:rsidRDefault="00771F47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дифференциацию и индивидуализацию обучения на основе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системно-деятельного подходов и построения личностно-ориентированной модели школы;</w:t>
      </w:r>
    </w:p>
    <w:p w:rsidR="00771F47" w:rsidRDefault="00771F47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системы выявления одаренностей детей и обеспечение условий, способствующих их развитию и раскрытию;</w:t>
      </w:r>
    </w:p>
    <w:p w:rsidR="00771F47" w:rsidRPr="008A49FC" w:rsidRDefault="00771F47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воспитательной системы школы, считая духовно-нравственное воспитание, формирование социальной успешности приоритетным направлением воспитывающей деятельности.</w:t>
      </w:r>
    </w:p>
    <w:p w:rsidR="008A49FC" w:rsidRPr="008A49FC" w:rsidRDefault="008A49FC" w:rsidP="0033068F">
      <w:pPr>
        <w:jc w:val="both"/>
        <w:rPr>
          <w:rFonts w:ascii="Times New Roman" w:hAnsi="Times New Roman" w:cs="Times New Roman"/>
          <w:sz w:val="24"/>
          <w:szCs w:val="24"/>
        </w:rPr>
      </w:pPr>
      <w:r w:rsidRPr="008A49FC">
        <w:rPr>
          <w:rFonts w:ascii="Times New Roman" w:hAnsi="Times New Roman" w:cs="Times New Roman"/>
          <w:sz w:val="24"/>
          <w:szCs w:val="24"/>
        </w:rPr>
        <w:t>Для своих выпускников ОУ должно стать школой:</w:t>
      </w:r>
      <w:r w:rsidR="0033068F">
        <w:rPr>
          <w:rFonts w:ascii="Times New Roman" w:hAnsi="Times New Roman" w:cs="Times New Roman"/>
          <w:sz w:val="24"/>
          <w:szCs w:val="24"/>
        </w:rPr>
        <w:t xml:space="preserve"> знаний, </w:t>
      </w:r>
      <w:r w:rsidRPr="008A49FC">
        <w:rPr>
          <w:rFonts w:ascii="Times New Roman" w:hAnsi="Times New Roman" w:cs="Times New Roman"/>
          <w:sz w:val="24"/>
          <w:szCs w:val="24"/>
        </w:rPr>
        <w:t>культуры, развития, общения, творчества, традиций, здорового образа жизни.</w:t>
      </w:r>
    </w:p>
    <w:p w:rsidR="008A49FC" w:rsidRPr="008A49FC" w:rsidRDefault="008A49FC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 w:rsidRPr="008A49FC">
        <w:rPr>
          <w:rFonts w:ascii="Times New Roman" w:hAnsi="Times New Roman" w:cs="Times New Roman"/>
          <w:sz w:val="24"/>
          <w:szCs w:val="24"/>
        </w:rPr>
        <w:t>Критерии для оценки степени ре</w:t>
      </w:r>
      <w:r>
        <w:rPr>
          <w:rFonts w:ascii="Times New Roman" w:hAnsi="Times New Roman" w:cs="Times New Roman"/>
          <w:sz w:val="24"/>
          <w:szCs w:val="24"/>
        </w:rPr>
        <w:t>ализации про</w:t>
      </w:r>
      <w:r w:rsidR="00125C38">
        <w:rPr>
          <w:rFonts w:ascii="Times New Roman" w:hAnsi="Times New Roman" w:cs="Times New Roman"/>
          <w:sz w:val="24"/>
          <w:szCs w:val="24"/>
        </w:rPr>
        <w:t xml:space="preserve">граммы </w:t>
      </w:r>
      <w:proofErr w:type="gramStart"/>
      <w:r w:rsidR="00125C38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125C38">
        <w:rPr>
          <w:rFonts w:ascii="Times New Roman" w:hAnsi="Times New Roman" w:cs="Times New Roman"/>
          <w:sz w:val="24"/>
          <w:szCs w:val="24"/>
        </w:rPr>
        <w:t xml:space="preserve"> 2021</w:t>
      </w:r>
      <w:r w:rsidRPr="008A49FC">
        <w:rPr>
          <w:rFonts w:ascii="Times New Roman" w:hAnsi="Times New Roman" w:cs="Times New Roman"/>
          <w:sz w:val="24"/>
          <w:szCs w:val="24"/>
        </w:rPr>
        <w:t>-202</w:t>
      </w:r>
      <w:r w:rsidR="00125C38">
        <w:rPr>
          <w:rFonts w:ascii="Times New Roman" w:hAnsi="Times New Roman" w:cs="Times New Roman"/>
          <w:sz w:val="24"/>
          <w:szCs w:val="24"/>
        </w:rPr>
        <w:t>5</w:t>
      </w:r>
      <w:r w:rsidRPr="008A49FC">
        <w:rPr>
          <w:rFonts w:ascii="Times New Roman" w:hAnsi="Times New Roman" w:cs="Times New Roman"/>
          <w:sz w:val="24"/>
          <w:szCs w:val="24"/>
        </w:rPr>
        <w:t xml:space="preserve"> учебного года (их динамика в процессе реализации программы)</w:t>
      </w:r>
    </w:p>
    <w:p w:rsidR="008A49FC" w:rsidRPr="008A49FC" w:rsidRDefault="008A49FC" w:rsidP="008A49FC">
      <w:pPr>
        <w:pStyle w:val="a3"/>
        <w:numPr>
          <w:ilvl w:val="0"/>
          <w:numId w:val="16"/>
        </w:numPr>
        <w:autoSpaceDE w:val="0"/>
        <w:autoSpaceDN w:val="0"/>
        <w:jc w:val="both"/>
      </w:pPr>
      <w:r w:rsidRPr="008A49FC">
        <w:t xml:space="preserve">уровень обученности; </w:t>
      </w:r>
    </w:p>
    <w:p w:rsidR="008A49FC" w:rsidRPr="008A49FC" w:rsidRDefault="008A49FC" w:rsidP="008A49FC">
      <w:pPr>
        <w:pStyle w:val="a3"/>
        <w:numPr>
          <w:ilvl w:val="0"/>
          <w:numId w:val="16"/>
        </w:numPr>
        <w:autoSpaceDE w:val="0"/>
        <w:autoSpaceDN w:val="0"/>
        <w:jc w:val="both"/>
      </w:pPr>
      <w:r w:rsidRPr="008A49FC">
        <w:t xml:space="preserve">уровень компетентности; </w:t>
      </w:r>
    </w:p>
    <w:p w:rsidR="008A49FC" w:rsidRPr="008A49FC" w:rsidRDefault="008A49FC" w:rsidP="008A49FC">
      <w:pPr>
        <w:pStyle w:val="a3"/>
        <w:numPr>
          <w:ilvl w:val="0"/>
          <w:numId w:val="16"/>
        </w:numPr>
        <w:autoSpaceDE w:val="0"/>
        <w:autoSpaceDN w:val="0"/>
        <w:jc w:val="both"/>
      </w:pPr>
      <w:r w:rsidRPr="008A49FC">
        <w:t xml:space="preserve">уровень воспитанности; </w:t>
      </w:r>
    </w:p>
    <w:p w:rsidR="008A49FC" w:rsidRPr="008A49FC" w:rsidRDefault="008A49FC" w:rsidP="008A49FC">
      <w:pPr>
        <w:pStyle w:val="a3"/>
        <w:numPr>
          <w:ilvl w:val="0"/>
          <w:numId w:val="16"/>
        </w:numPr>
        <w:autoSpaceDE w:val="0"/>
        <w:autoSpaceDN w:val="0"/>
        <w:jc w:val="both"/>
      </w:pPr>
      <w:r w:rsidRPr="008A49FC">
        <w:t xml:space="preserve">сдвиги в развитии мотивации, способностей, других личностных качеств; </w:t>
      </w:r>
    </w:p>
    <w:p w:rsidR="008A49FC" w:rsidRPr="008A49FC" w:rsidRDefault="008A49FC" w:rsidP="008A49FC">
      <w:pPr>
        <w:pStyle w:val="a3"/>
        <w:numPr>
          <w:ilvl w:val="0"/>
          <w:numId w:val="16"/>
        </w:numPr>
        <w:autoSpaceDE w:val="0"/>
        <w:autoSpaceDN w:val="0"/>
        <w:jc w:val="both"/>
      </w:pPr>
      <w:r w:rsidRPr="008A49FC">
        <w:t>пр</w:t>
      </w:r>
      <w:r>
        <w:t xml:space="preserve">одолжение образования </w:t>
      </w:r>
      <w:r w:rsidRPr="008A49FC">
        <w:t xml:space="preserve">общеобразовательных </w:t>
      </w:r>
      <w:proofErr w:type="gramStart"/>
      <w:r w:rsidRPr="008A49FC">
        <w:t>учреждениях</w:t>
      </w:r>
      <w:proofErr w:type="gramEnd"/>
      <w:r w:rsidRPr="008A49FC">
        <w:t xml:space="preserve">, </w:t>
      </w:r>
    </w:p>
    <w:p w:rsidR="008A49FC" w:rsidRPr="008A49FC" w:rsidRDefault="008A49FC" w:rsidP="008A49FC">
      <w:pPr>
        <w:pStyle w:val="a3"/>
        <w:numPr>
          <w:ilvl w:val="0"/>
          <w:numId w:val="16"/>
        </w:numPr>
        <w:autoSpaceDE w:val="0"/>
        <w:autoSpaceDN w:val="0"/>
        <w:jc w:val="both"/>
      </w:pPr>
      <w:r w:rsidRPr="008A49FC">
        <w:t xml:space="preserve">сохранность здоровья и степень комфортности; </w:t>
      </w:r>
    </w:p>
    <w:p w:rsidR="008A49FC" w:rsidRDefault="008A49FC" w:rsidP="008A49FC">
      <w:pPr>
        <w:pStyle w:val="a3"/>
        <w:numPr>
          <w:ilvl w:val="0"/>
          <w:numId w:val="16"/>
        </w:numPr>
        <w:autoSpaceDE w:val="0"/>
        <w:autoSpaceDN w:val="0"/>
        <w:jc w:val="both"/>
      </w:pPr>
      <w:r w:rsidRPr="008A49FC">
        <w:t>наличие оборудованных в соответствии с современными требованиями учебных кабинетов.</w:t>
      </w:r>
    </w:p>
    <w:p w:rsidR="008333EF" w:rsidRDefault="008333EF" w:rsidP="008333EF">
      <w:pPr>
        <w:pStyle w:val="a3"/>
        <w:autoSpaceDE w:val="0"/>
        <w:autoSpaceDN w:val="0"/>
        <w:jc w:val="both"/>
      </w:pPr>
    </w:p>
    <w:p w:rsidR="008333EF" w:rsidRPr="0033068F" w:rsidRDefault="008333EF" w:rsidP="008333EF">
      <w:pPr>
        <w:pStyle w:val="a3"/>
        <w:autoSpaceDE w:val="0"/>
        <w:autoSpaceDN w:val="0"/>
        <w:jc w:val="both"/>
      </w:pPr>
    </w:p>
    <w:p w:rsidR="009868ED" w:rsidRPr="009868ED" w:rsidRDefault="009868ED" w:rsidP="009868E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8ED">
        <w:rPr>
          <w:rFonts w:ascii="Times New Roman" w:hAnsi="Times New Roman" w:cs="Times New Roman"/>
          <w:b/>
          <w:sz w:val="24"/>
          <w:szCs w:val="24"/>
        </w:rPr>
        <w:lastRenderedPageBreak/>
        <w:t>5. Система мер по минимизации рисков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4871"/>
      </w:tblGrid>
      <w:tr w:rsidR="009868ED" w:rsidTr="008100C0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8100C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333EF">
              <w:rPr>
                <w:b/>
                <w:sz w:val="22"/>
                <w:szCs w:val="22"/>
              </w:rPr>
              <w:t>Виды рисков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8100C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333EF">
              <w:rPr>
                <w:b/>
                <w:sz w:val="22"/>
                <w:szCs w:val="22"/>
              </w:rPr>
              <w:t>Пути минимизации рисков</w:t>
            </w:r>
          </w:p>
        </w:tc>
      </w:tr>
      <w:tr w:rsidR="009868ED" w:rsidTr="008100C0">
        <w:tc>
          <w:tcPr>
            <w:tcW w:w="1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810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3EF">
              <w:rPr>
                <w:rFonts w:ascii="Times New Roman" w:hAnsi="Times New Roman" w:cs="Times New Roman"/>
                <w:b/>
              </w:rPr>
              <w:t>Нормативно-правовые риски</w:t>
            </w:r>
          </w:p>
        </w:tc>
      </w:tr>
      <w:tr w:rsidR="009868ED" w:rsidTr="008100C0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8100C0">
            <w:pPr>
              <w:pStyle w:val="Default"/>
              <w:jc w:val="both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Неполнота отдельных нормативно-правовых документов, не предусмотренных на момент разработки и начало внедрения Программы. </w:t>
            </w:r>
          </w:p>
          <w:p w:rsidR="009868ED" w:rsidRPr="008333EF" w:rsidRDefault="009868ED" w:rsidP="008100C0">
            <w:pPr>
              <w:pStyle w:val="Default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Неоднозначность толкования отдельных статей ФЗ-273 и нормативно-правовых документов, регламентирующих деятельность и ответственность субъектов образовательного процесса и школе в целом 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8100C0">
            <w:pPr>
              <w:pStyle w:val="Default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Регулярный анализ нормативно-правовой базы школы на предмет ее актуальности, полноты, соответствия решаемым задачам. </w:t>
            </w:r>
          </w:p>
          <w:p w:rsidR="009868ED" w:rsidRPr="008333EF" w:rsidRDefault="009868ED" w:rsidP="008100C0">
            <w:pPr>
              <w:pStyle w:val="Default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>- Систематическая работа руководства школы с педагогическим коллективом, родительской общественностью и партнерами социума по разъяснению содержания ФЗ-273 и конкретных нормативно-правовых актов</w:t>
            </w:r>
          </w:p>
        </w:tc>
      </w:tr>
      <w:tr w:rsidR="009868ED" w:rsidTr="008100C0">
        <w:tc>
          <w:tcPr>
            <w:tcW w:w="1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8100C0">
            <w:pPr>
              <w:pStyle w:val="Default"/>
              <w:jc w:val="center"/>
              <w:rPr>
                <w:sz w:val="22"/>
                <w:szCs w:val="22"/>
              </w:rPr>
            </w:pPr>
            <w:r w:rsidRPr="008333EF">
              <w:rPr>
                <w:b/>
                <w:bCs/>
                <w:i/>
                <w:iCs/>
                <w:sz w:val="22"/>
                <w:szCs w:val="22"/>
              </w:rPr>
              <w:t>Финансово-экономические риски</w:t>
            </w:r>
          </w:p>
        </w:tc>
      </w:tr>
      <w:tr w:rsidR="009868ED" w:rsidTr="008100C0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8100C0">
            <w:pPr>
              <w:pStyle w:val="Default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Нестабильность и недостаточность бюджетного финансирования; </w:t>
            </w:r>
          </w:p>
          <w:p w:rsidR="009868ED" w:rsidRPr="008333EF" w:rsidRDefault="009868ED" w:rsidP="008100C0">
            <w:pPr>
              <w:pStyle w:val="Default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Недостаток внебюджетных, спонсорских инвестиций и пожертвований в связи с изменением финансово-экономического положения партнеров социума. 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8100C0">
            <w:pPr>
              <w:pStyle w:val="Default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 </w:t>
            </w:r>
          </w:p>
          <w:p w:rsidR="009868ED" w:rsidRPr="008333EF" w:rsidRDefault="009868ED" w:rsidP="008100C0">
            <w:pPr>
              <w:pStyle w:val="Default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>- Систематическая работа по расширению партнерства, по выявлению дополнительных источников финансирования.</w:t>
            </w:r>
          </w:p>
        </w:tc>
      </w:tr>
      <w:tr w:rsidR="009868ED" w:rsidTr="008100C0">
        <w:tc>
          <w:tcPr>
            <w:tcW w:w="1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8100C0">
            <w:pPr>
              <w:pStyle w:val="Default"/>
              <w:jc w:val="center"/>
              <w:rPr>
                <w:sz w:val="22"/>
                <w:szCs w:val="22"/>
              </w:rPr>
            </w:pPr>
            <w:r w:rsidRPr="008333EF">
              <w:rPr>
                <w:b/>
                <w:bCs/>
                <w:i/>
                <w:iCs/>
                <w:sz w:val="22"/>
                <w:szCs w:val="22"/>
              </w:rPr>
              <w:t>Организационно - управленческие риски</w:t>
            </w:r>
          </w:p>
        </w:tc>
      </w:tr>
      <w:tr w:rsidR="009868ED" w:rsidTr="008100C0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8100C0">
            <w:pPr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8333EF">
              <w:rPr>
                <w:rFonts w:ascii="Times New Roman" w:hAnsi="Times New Roman" w:cs="Times New Roman"/>
              </w:rPr>
              <w:t>Некомпетентное</w:t>
            </w:r>
            <w:proofErr w:type="gramEnd"/>
            <w:r w:rsidRPr="008333EF">
              <w:rPr>
                <w:rFonts w:ascii="Times New Roman" w:hAnsi="Times New Roman" w:cs="Times New Roman"/>
              </w:rPr>
              <w:t xml:space="preserve"> внедрения сторонних структур (организаций, учреждений) и лиц в процессы принятия управленческих решений по обновлению образовательного пространства школы в образовательный процесс.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ED" w:rsidRPr="008333EF" w:rsidRDefault="009868ED" w:rsidP="008100C0">
            <w:pPr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 xml:space="preserve">- Разъяснительная работа руководства школы по законодательному разграничению полномочий и ответственности, четкая управленческая деятельность в рамках ФЗ-273 (статьи 6-9, 28). </w:t>
            </w:r>
          </w:p>
          <w:p w:rsidR="009868ED" w:rsidRPr="008333EF" w:rsidRDefault="009868ED" w:rsidP="008100C0">
            <w:pPr>
              <w:rPr>
                <w:rFonts w:ascii="Times New Roman" w:hAnsi="Times New Roman" w:cs="Times New Roman"/>
              </w:rPr>
            </w:pPr>
          </w:p>
        </w:tc>
      </w:tr>
      <w:tr w:rsidR="009868ED" w:rsidTr="008100C0">
        <w:tc>
          <w:tcPr>
            <w:tcW w:w="1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8100C0">
            <w:pPr>
              <w:pStyle w:val="Default"/>
              <w:jc w:val="center"/>
              <w:rPr>
                <w:sz w:val="22"/>
                <w:szCs w:val="22"/>
              </w:rPr>
            </w:pPr>
            <w:r w:rsidRPr="008333EF">
              <w:rPr>
                <w:b/>
                <w:bCs/>
                <w:i/>
                <w:iCs/>
                <w:sz w:val="22"/>
                <w:szCs w:val="22"/>
              </w:rPr>
              <w:t>Социально-психологические риски (или риски человеческого фактора)</w:t>
            </w:r>
          </w:p>
        </w:tc>
      </w:tr>
      <w:tr w:rsidR="009868ED" w:rsidTr="008100C0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8100C0">
            <w:pPr>
              <w:pStyle w:val="Default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Недостаточность профессиональной инициативы и компетентности у отдельных педагогов по реализации углубленных программ и образовательных технологий. </w:t>
            </w:r>
          </w:p>
          <w:p w:rsidR="009868ED" w:rsidRPr="008333EF" w:rsidRDefault="009868ED" w:rsidP="008100C0">
            <w:pPr>
              <w:pStyle w:val="Default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Неготовность отдельных педагогов выстраивать партнерские отношения с другими субъектами образовательного процесса, партнерами социума. 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ED" w:rsidRPr="008333EF" w:rsidRDefault="009868ED" w:rsidP="008100C0">
            <w:pPr>
              <w:pStyle w:val="Default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Систематическая работа по обновлению внутриучрежденческой системы повышения квалификации. Разработка и использование эффективной системы мотивации включения педагогов в инновационные процессы. </w:t>
            </w:r>
          </w:p>
          <w:p w:rsidR="009868ED" w:rsidRPr="008333EF" w:rsidRDefault="009868ED" w:rsidP="008100C0">
            <w:pPr>
              <w:pStyle w:val="Default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Психолого-педагогическое и методическое сопровождение педагогов с недостаточной  коммуникативной компетентностью </w:t>
            </w:r>
          </w:p>
        </w:tc>
      </w:tr>
      <w:tr w:rsidR="009868ED" w:rsidTr="008100C0">
        <w:tc>
          <w:tcPr>
            <w:tcW w:w="1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8100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33EF">
              <w:rPr>
                <w:rFonts w:ascii="Times New Roman" w:hAnsi="Times New Roman" w:cs="Times New Roman"/>
                <w:b/>
                <w:i/>
              </w:rPr>
              <w:t>Ресурсно-технологические риски</w:t>
            </w:r>
          </w:p>
        </w:tc>
      </w:tr>
      <w:tr w:rsidR="009868ED" w:rsidTr="008100C0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8100C0">
            <w:pPr>
              <w:pStyle w:val="Default"/>
              <w:jc w:val="both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Неполнота ресурсной базы для реализации новых направлений и отдельных программ и мероприятий Программы; </w:t>
            </w:r>
          </w:p>
          <w:p w:rsidR="009868ED" w:rsidRPr="008333EF" w:rsidRDefault="009868ED" w:rsidP="008100C0">
            <w:pPr>
              <w:pStyle w:val="Default"/>
              <w:jc w:val="both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Прекращение плановых поставок необходимого оборудования для реализации программ реализации ФГОС общего образования. 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8100C0">
            <w:pPr>
              <w:pStyle w:val="Default"/>
              <w:jc w:val="both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Систематический анализ достаточности ресурсной базы для реализации всех компонентов Программы. </w:t>
            </w:r>
          </w:p>
          <w:p w:rsidR="009868ED" w:rsidRPr="008333EF" w:rsidRDefault="009868ED" w:rsidP="008100C0">
            <w:pPr>
              <w:pStyle w:val="Default"/>
              <w:jc w:val="both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Включение механизма дополнительных закупок необходимого оборудования за счет развития партнерских отношений. </w:t>
            </w:r>
          </w:p>
          <w:p w:rsidR="009868ED" w:rsidRPr="008333EF" w:rsidRDefault="009868ED" w:rsidP="008100C0">
            <w:pPr>
              <w:pStyle w:val="Default"/>
              <w:jc w:val="both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Участие педагогов и всего образовательного учреждения в международных, федеральных, региональных проектах и в </w:t>
            </w:r>
            <w:proofErr w:type="spellStart"/>
            <w:r w:rsidRPr="008333EF">
              <w:rPr>
                <w:sz w:val="22"/>
                <w:szCs w:val="22"/>
              </w:rPr>
              <w:t>грантовой</w:t>
            </w:r>
            <w:proofErr w:type="spellEnd"/>
            <w:r w:rsidRPr="008333EF">
              <w:rPr>
                <w:sz w:val="22"/>
                <w:szCs w:val="22"/>
              </w:rPr>
              <w:t xml:space="preserve"> деятельности для расширения возможностей развития ресурсной базы. </w:t>
            </w:r>
          </w:p>
        </w:tc>
      </w:tr>
    </w:tbl>
    <w:p w:rsidR="008A49FC" w:rsidRPr="008A49FC" w:rsidRDefault="008A49FC" w:rsidP="008A49F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795D" w:rsidRPr="008A49FC" w:rsidRDefault="007B795D" w:rsidP="007A0E11">
      <w:pPr>
        <w:rPr>
          <w:rFonts w:ascii="Times New Roman" w:hAnsi="Times New Roman" w:cs="Times New Roman"/>
          <w:sz w:val="24"/>
          <w:szCs w:val="24"/>
        </w:rPr>
      </w:pPr>
    </w:p>
    <w:sectPr w:rsidR="007B795D" w:rsidRPr="008A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0D68"/>
    <w:multiLevelType w:val="hybridMultilevel"/>
    <w:tmpl w:val="4DF2A15E"/>
    <w:lvl w:ilvl="0" w:tplc="5C8A7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85143"/>
    <w:multiLevelType w:val="multilevel"/>
    <w:tmpl w:val="5B5C2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/>
        <w:color w:val="000000"/>
      </w:rPr>
    </w:lvl>
  </w:abstractNum>
  <w:abstractNum w:abstractNumId="2">
    <w:nsid w:val="10147539"/>
    <w:multiLevelType w:val="hybridMultilevel"/>
    <w:tmpl w:val="D92855C8"/>
    <w:lvl w:ilvl="0" w:tplc="DDA6D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4A3445"/>
    <w:multiLevelType w:val="hybridMultilevel"/>
    <w:tmpl w:val="0FF8DA96"/>
    <w:lvl w:ilvl="0" w:tplc="0419000D">
      <w:start w:val="1"/>
      <w:numFmt w:val="bullet"/>
      <w:lvlText w:val="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">
    <w:nsid w:val="239E109C"/>
    <w:multiLevelType w:val="hybridMultilevel"/>
    <w:tmpl w:val="97169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123CB"/>
    <w:multiLevelType w:val="hybridMultilevel"/>
    <w:tmpl w:val="05CA740C"/>
    <w:lvl w:ilvl="0" w:tplc="5C8A7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0B6AFF"/>
    <w:multiLevelType w:val="hybridMultilevel"/>
    <w:tmpl w:val="1C0C6934"/>
    <w:lvl w:ilvl="0" w:tplc="DB606FD8">
      <w:start w:val="1"/>
      <w:numFmt w:val="bullet"/>
      <w:lvlText w:val="–"/>
      <w:lvlJc w:val="left"/>
      <w:pPr>
        <w:ind w:left="1437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7">
    <w:nsid w:val="32F3593A"/>
    <w:multiLevelType w:val="hybridMultilevel"/>
    <w:tmpl w:val="A7A868B6"/>
    <w:lvl w:ilvl="0" w:tplc="0419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8">
    <w:nsid w:val="34E9061D"/>
    <w:multiLevelType w:val="hybridMultilevel"/>
    <w:tmpl w:val="6B98FFCE"/>
    <w:lvl w:ilvl="0" w:tplc="831A1F6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C822FB"/>
    <w:multiLevelType w:val="hybridMultilevel"/>
    <w:tmpl w:val="4D2623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9C4250"/>
    <w:multiLevelType w:val="hybridMultilevel"/>
    <w:tmpl w:val="3F6447C8"/>
    <w:lvl w:ilvl="0" w:tplc="5C8A7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AA333C"/>
    <w:multiLevelType w:val="hybridMultilevel"/>
    <w:tmpl w:val="9A02B00E"/>
    <w:lvl w:ilvl="0" w:tplc="0419000D">
      <w:start w:val="1"/>
      <w:numFmt w:val="bullet"/>
      <w:lvlText w:val="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2">
    <w:nsid w:val="3BF97499"/>
    <w:multiLevelType w:val="hybridMultilevel"/>
    <w:tmpl w:val="37309940"/>
    <w:lvl w:ilvl="0" w:tplc="831A1F6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4609D2"/>
    <w:multiLevelType w:val="hybridMultilevel"/>
    <w:tmpl w:val="2042D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9C45C5"/>
    <w:multiLevelType w:val="hybridMultilevel"/>
    <w:tmpl w:val="C8C83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027E18"/>
    <w:multiLevelType w:val="hybridMultilevel"/>
    <w:tmpl w:val="6352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062306"/>
    <w:multiLevelType w:val="hybridMultilevel"/>
    <w:tmpl w:val="9F82B74C"/>
    <w:lvl w:ilvl="0" w:tplc="5F6285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C1E30"/>
    <w:multiLevelType w:val="multilevel"/>
    <w:tmpl w:val="B7B2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2C5C90"/>
    <w:multiLevelType w:val="hybridMultilevel"/>
    <w:tmpl w:val="90360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1D1979"/>
    <w:multiLevelType w:val="hybridMultilevel"/>
    <w:tmpl w:val="CABE85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473E69"/>
    <w:multiLevelType w:val="hybridMultilevel"/>
    <w:tmpl w:val="F2E261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112DC7"/>
    <w:multiLevelType w:val="hybridMultilevel"/>
    <w:tmpl w:val="673E3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E20C24"/>
    <w:multiLevelType w:val="hybridMultilevel"/>
    <w:tmpl w:val="087CE6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953A83"/>
    <w:multiLevelType w:val="hybridMultilevel"/>
    <w:tmpl w:val="6352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19"/>
  </w:num>
  <w:num w:numId="5">
    <w:abstractNumId w:val="14"/>
  </w:num>
  <w:num w:numId="6">
    <w:abstractNumId w:val="7"/>
  </w:num>
  <w:num w:numId="7">
    <w:abstractNumId w:val="11"/>
  </w:num>
  <w:num w:numId="8">
    <w:abstractNumId w:val="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"/>
  </w:num>
  <w:num w:numId="12">
    <w:abstractNumId w:val="21"/>
  </w:num>
  <w:num w:numId="13">
    <w:abstractNumId w:val="22"/>
  </w:num>
  <w:num w:numId="14">
    <w:abstractNumId w:val="6"/>
  </w:num>
  <w:num w:numId="15">
    <w:abstractNumId w:val="9"/>
  </w:num>
  <w:num w:numId="16">
    <w:abstractNumId w:val="17"/>
  </w:num>
  <w:num w:numId="1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</w:num>
  <w:num w:numId="1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5D"/>
    <w:rsid w:val="00015A5B"/>
    <w:rsid w:val="00065307"/>
    <w:rsid w:val="000A66C7"/>
    <w:rsid w:val="000B0BA5"/>
    <w:rsid w:val="000C5A0D"/>
    <w:rsid w:val="001056E7"/>
    <w:rsid w:val="00125C38"/>
    <w:rsid w:val="00205843"/>
    <w:rsid w:val="00217495"/>
    <w:rsid w:val="00226130"/>
    <w:rsid w:val="00227503"/>
    <w:rsid w:val="00287A11"/>
    <w:rsid w:val="002F711C"/>
    <w:rsid w:val="00310EF2"/>
    <w:rsid w:val="00312E87"/>
    <w:rsid w:val="00314A9A"/>
    <w:rsid w:val="0033068F"/>
    <w:rsid w:val="00475579"/>
    <w:rsid w:val="004B1256"/>
    <w:rsid w:val="004D4429"/>
    <w:rsid w:val="00583F8C"/>
    <w:rsid w:val="00584F68"/>
    <w:rsid w:val="00642A0C"/>
    <w:rsid w:val="006E526F"/>
    <w:rsid w:val="00747553"/>
    <w:rsid w:val="00771F47"/>
    <w:rsid w:val="007A0E11"/>
    <w:rsid w:val="007B795D"/>
    <w:rsid w:val="007F3D96"/>
    <w:rsid w:val="0080566D"/>
    <w:rsid w:val="008100C0"/>
    <w:rsid w:val="008333EF"/>
    <w:rsid w:val="008400B0"/>
    <w:rsid w:val="008A49FC"/>
    <w:rsid w:val="008E30EE"/>
    <w:rsid w:val="009868ED"/>
    <w:rsid w:val="009E5A8F"/>
    <w:rsid w:val="00AC623C"/>
    <w:rsid w:val="00AC6A1D"/>
    <w:rsid w:val="00B2566C"/>
    <w:rsid w:val="00B504CA"/>
    <w:rsid w:val="00B80D06"/>
    <w:rsid w:val="00C11BC4"/>
    <w:rsid w:val="00C31CCB"/>
    <w:rsid w:val="00C945A6"/>
    <w:rsid w:val="00CE20C3"/>
    <w:rsid w:val="00D15EB6"/>
    <w:rsid w:val="00DC66EC"/>
    <w:rsid w:val="00EA45B0"/>
    <w:rsid w:val="00EE6787"/>
    <w:rsid w:val="00F92ED1"/>
    <w:rsid w:val="00F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80D06"/>
    <w:pPr>
      <w:ind w:left="720"/>
      <w:contextualSpacing/>
    </w:pPr>
  </w:style>
  <w:style w:type="character" w:styleId="a5">
    <w:name w:val="Hyperlink"/>
    <w:rsid w:val="007A0E11"/>
    <w:rPr>
      <w:color w:val="0000FF"/>
      <w:u w:val="single"/>
    </w:rPr>
  </w:style>
  <w:style w:type="paragraph" w:customStyle="1" w:styleId="a6">
    <w:name w:val="Базовый"/>
    <w:rsid w:val="00AC6A1D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en-US"/>
    </w:rPr>
  </w:style>
  <w:style w:type="paragraph" w:customStyle="1" w:styleId="1">
    <w:name w:val="Без интервала1"/>
    <w:link w:val="NoSpacingChar"/>
    <w:rsid w:val="0074755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1"/>
    <w:locked/>
    <w:rsid w:val="00747553"/>
    <w:rPr>
      <w:rFonts w:ascii="Times New Roman" w:eastAsia="Calibri" w:hAnsi="Times New Roman" w:cs="Times New Roman"/>
      <w:sz w:val="24"/>
      <w:szCs w:val="24"/>
    </w:rPr>
  </w:style>
  <w:style w:type="character" w:styleId="a7">
    <w:name w:val="Emphasis"/>
    <w:qFormat/>
    <w:rsid w:val="00747553"/>
    <w:rPr>
      <w:rFonts w:ascii="Times New Roman" w:hAnsi="Times New Roman" w:cs="Times New Roman"/>
      <w:i/>
      <w:iCs/>
    </w:rPr>
  </w:style>
  <w:style w:type="paragraph" w:customStyle="1" w:styleId="Default">
    <w:name w:val="Default"/>
    <w:rsid w:val="009868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80D06"/>
    <w:pPr>
      <w:ind w:left="720"/>
      <w:contextualSpacing/>
    </w:pPr>
  </w:style>
  <w:style w:type="character" w:styleId="a5">
    <w:name w:val="Hyperlink"/>
    <w:rsid w:val="007A0E11"/>
    <w:rPr>
      <w:color w:val="0000FF"/>
      <w:u w:val="single"/>
    </w:rPr>
  </w:style>
  <w:style w:type="paragraph" w:customStyle="1" w:styleId="a6">
    <w:name w:val="Базовый"/>
    <w:rsid w:val="00AC6A1D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en-US"/>
    </w:rPr>
  </w:style>
  <w:style w:type="paragraph" w:customStyle="1" w:styleId="1">
    <w:name w:val="Без интервала1"/>
    <w:link w:val="NoSpacingChar"/>
    <w:rsid w:val="0074755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1"/>
    <w:locked/>
    <w:rsid w:val="00747553"/>
    <w:rPr>
      <w:rFonts w:ascii="Times New Roman" w:eastAsia="Calibri" w:hAnsi="Times New Roman" w:cs="Times New Roman"/>
      <w:sz w:val="24"/>
      <w:szCs w:val="24"/>
    </w:rPr>
  </w:style>
  <w:style w:type="character" w:styleId="a7">
    <w:name w:val="Emphasis"/>
    <w:qFormat/>
    <w:rsid w:val="00747553"/>
    <w:rPr>
      <w:rFonts w:ascii="Times New Roman" w:hAnsi="Times New Roman" w:cs="Times New Roman"/>
      <w:i/>
      <w:iCs/>
    </w:rPr>
  </w:style>
  <w:style w:type="paragraph" w:customStyle="1" w:styleId="Default">
    <w:name w:val="Default"/>
    <w:rsid w:val="009868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5319-CBE6-420A-9793-B5031955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4678</Words>
  <Characters>26670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2</cp:revision>
  <cp:lastPrinted>2021-09-28T09:44:00Z</cp:lastPrinted>
  <dcterms:created xsi:type="dcterms:W3CDTF">2021-10-01T14:08:00Z</dcterms:created>
  <dcterms:modified xsi:type="dcterms:W3CDTF">2021-10-01T14:08:00Z</dcterms:modified>
</cp:coreProperties>
</file>