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AD" w:rsidRPr="00B005AD" w:rsidRDefault="00B005AD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  <w:bookmarkStart w:id="0" w:name="_GoBack"/>
      <w:bookmarkEnd w:id="0"/>
      <w:r w:rsidRPr="00B005AD">
        <w:rPr>
          <w:rFonts w:hAnsi="Times New Roman" w:cs="Times New Roman"/>
          <w:color w:val="000000"/>
          <w:sz w:val="44"/>
          <w:szCs w:val="44"/>
          <w:lang w:val="ru-RU"/>
        </w:rPr>
        <w:t xml:space="preserve">Муниципальное бюджетное общеобразовательное учреждение основная общеобразовательная школа №4 </w:t>
      </w:r>
    </w:p>
    <w:p w:rsidR="005E12CB" w:rsidRPr="00B005AD" w:rsidRDefault="00B005AD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  <w:r w:rsidRPr="00B005AD">
        <w:rPr>
          <w:rFonts w:hAnsi="Times New Roman" w:cs="Times New Roman"/>
          <w:color w:val="000000"/>
          <w:sz w:val="44"/>
          <w:szCs w:val="44"/>
          <w:lang w:val="ru-RU"/>
        </w:rPr>
        <w:t>(МБОУ ООШ № 4)</w:t>
      </w:r>
    </w:p>
    <w:p w:rsidR="005E12CB" w:rsidRPr="00B005AD" w:rsidRDefault="005E12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12CB" w:rsidRPr="00B005AD" w:rsidRDefault="005E12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05AD" w:rsidRDefault="00B005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005AD" w:rsidRPr="00B005AD" w:rsidRDefault="00B005AD">
      <w:pPr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</w:p>
    <w:p w:rsidR="00B005AD" w:rsidRPr="00B005AD" w:rsidRDefault="00B005AD">
      <w:pPr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  <w:r w:rsidRPr="00B005AD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Программа развития МБОУ ООШ № 4 </w:t>
      </w:r>
    </w:p>
    <w:p w:rsidR="005E12CB" w:rsidRPr="00B005AD" w:rsidRDefault="00B005AD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  <w:r w:rsidRPr="00B005AD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на 2023–2027 годы</w:t>
      </w:r>
    </w:p>
    <w:p w:rsidR="005E12CB" w:rsidRPr="00B005AD" w:rsidRDefault="005E12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12CB" w:rsidRPr="00B005AD" w:rsidRDefault="005E12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05AD" w:rsidRDefault="00B005AD" w:rsidP="00E72D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05AD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05AD" w:rsidRDefault="00E72DE9" w:rsidP="00E72DE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Разработчик:</w:t>
      </w:r>
    </w:p>
    <w:p w:rsidR="00E72DE9" w:rsidRDefault="00E72DE9" w:rsidP="00E72DE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Рожкова Анна Петровна</w:t>
      </w:r>
    </w:p>
    <w:p w:rsidR="00B005AD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05AD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05AD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05AD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05AD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12CB" w:rsidRPr="00B005AD" w:rsidRDefault="00B005AD" w:rsidP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2023 год</w:t>
      </w:r>
    </w:p>
    <w:p w:rsidR="00E72DE9" w:rsidRDefault="00E72D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12CB" w:rsidRPr="00B005AD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3"/>
        <w:gridCol w:w="6484"/>
      </w:tblGrid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 w:rsidP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 №4</w:t>
            </w: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Распоряжение </w:t>
            </w: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9. Приказ </w:t>
            </w: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 Приказ </w:t>
            </w: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Письмо </w:t>
            </w: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11.05.2021 № СК-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123/07</w:t>
            </w: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5AD" w:rsidRPr="00B005AD" w:rsidRDefault="00B005AD" w:rsidP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Рожкова Анна Петровна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ООШ 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B005AD">
              <w:rPr>
                <w:lang w:val="ru-RU"/>
              </w:rPr>
              <w:br/>
            </w:r>
          </w:p>
          <w:p w:rsidR="005E12CB" w:rsidRPr="00B005AD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</w:t>
            </w:r>
            <w:proofErr w:type="gram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шк</w:t>
            </w:r>
            <w:proofErr w:type="gram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деятельности, делопроизводства.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 Внедрение ФООП и корректировка образовательного процесса в соответствии с ними, в том числе развитие воспитательной работы.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Обеспечение разнообразия и доступности дополнительного образования с учётом потребностей и возможностей детей.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Повышение уровня безопасности, в том числе усиление антитеррористической защищенности объектов организации</w:t>
            </w: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сетевого взаимодействия со спортивными организациями,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 Создание востребованной воспитательной системы для реализации современной молодежной политики.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Повышения безопасности в организации в отношении детей и работников, посетителей.</w:t>
            </w: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Применение ФООП при разработке ООП и организации образовательного процесса.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Внутренний мониторинг условий организации на соответствие </w:t>
            </w: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организации.</w:t>
            </w:r>
          </w:p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Усиление антитеррористической защищенности организации</w:t>
            </w: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Период реализации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 w:rsidP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2023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</w:p>
        </w:tc>
      </w:tr>
      <w:tr w:rsidR="005E12CB" w:rsidRPr="00B00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 применяются ФООП, в том числе в качестве альтернативы ООП школы.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</w:t>
            </w:r>
            <w:r w:rsidR="00A11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0%.</w:t>
            </w:r>
          </w:p>
          <w:p w:rsidR="005E12CB" w:rsidRPr="00B005AD" w:rsidRDefault="00A11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005AD"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 учащихся включено в систему дополнительного образования школы.</w:t>
            </w:r>
          </w:p>
          <w:p w:rsidR="005E12CB" w:rsidRPr="00B005AD" w:rsidRDefault="00A11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005AD"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0 % классных руководителей прошло </w:t>
            </w:r>
            <w:proofErr w:type="gramStart"/>
            <w:r w:rsidR="00B005AD"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="00B005AD"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связанным с классным руководством.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45% число работников, использующих дистанционные технологии, ИКТ, инновационные педагогические технологии.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90 % педагогов обучилось по программам для работы с детьми с ОВЗ.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Обеспечивается качество общего и дополнительного образования, соответствующего ФГОС, ФООП, социальному заказу, возможностям и потребностям </w:t>
            </w:r>
            <w:proofErr w:type="gram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Расширился перечень дополнительных образовательных 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услуг, предоставляемых </w:t>
            </w:r>
            <w:proofErr w:type="gram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выпускников школы к дальнейшему обучению.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Выросло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 масштабы социально-позитивных инициатив со стороны обучающихся.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 эффективная система информационного обеспечения образовательного процесса.</w:t>
            </w:r>
          </w:p>
          <w:p w:rsidR="005E12CB" w:rsidRPr="00B005AD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  <w:proofErr w:type="gram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назначается приказом директора МБОУ </w:t>
            </w:r>
            <w:r w:rsidR="00A11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ООШ 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A11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E12CB" w:rsidRPr="00B005AD" w:rsidRDefault="00B005AD" w:rsidP="00A11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директор МБОУ </w:t>
            </w:r>
            <w:r w:rsidR="00A11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ООШ 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A11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5E12CB" w:rsidRPr="00B005AD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справка об организации</w:t>
      </w:r>
    </w:p>
    <w:p w:rsidR="00A11852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организации. 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11852">
        <w:rPr>
          <w:rFonts w:hAnsi="Times New Roman" w:cs="Times New Roman"/>
          <w:color w:val="000000"/>
          <w:sz w:val="24"/>
          <w:szCs w:val="24"/>
          <w:lang w:val="ru-RU"/>
        </w:rPr>
        <w:t xml:space="preserve">ООШ 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11852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1852">
        <w:rPr>
          <w:rFonts w:hAnsi="Times New Roman" w:cs="Times New Roman"/>
          <w:color w:val="000000"/>
          <w:sz w:val="24"/>
          <w:szCs w:val="24"/>
          <w:lang w:val="ru-RU"/>
        </w:rPr>
        <w:t xml:space="preserve">п. Синегорский 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школа, организация) создана </w:t>
      </w:r>
      <w:r w:rsidR="00A11852">
        <w:rPr>
          <w:rFonts w:hAnsi="Times New Roman" w:cs="Times New Roman"/>
          <w:color w:val="000000"/>
          <w:sz w:val="24"/>
          <w:szCs w:val="24"/>
          <w:lang w:val="ru-RU"/>
        </w:rPr>
        <w:t xml:space="preserve"> 01.09.1971 года</w:t>
      </w:r>
    </w:p>
    <w:p w:rsidR="00A11852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 по адресу:</w:t>
      </w:r>
      <w:r w:rsidR="00A11852">
        <w:rPr>
          <w:rFonts w:hAnsi="Times New Roman" w:cs="Times New Roman"/>
          <w:color w:val="000000"/>
          <w:sz w:val="24"/>
          <w:szCs w:val="24"/>
          <w:lang w:val="ru-RU"/>
        </w:rPr>
        <w:t xml:space="preserve"> 347028, Ростовская область, Белокалитвинский район, п. Синегорский, ул. Белинского,3. Тел: 88638333123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Электронный адрес:</w:t>
      </w:r>
      <w:r w:rsidR="00A11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11852" w:rsidRPr="00A11852">
        <w:rPr>
          <w:rFonts w:cstheme="minorHAnsi"/>
          <w:sz w:val="20"/>
          <w:szCs w:val="20"/>
          <w:shd w:val="clear" w:color="auto" w:fill="FFFFFF"/>
        </w:rPr>
        <w:t>oosh</w:t>
      </w:r>
      <w:proofErr w:type="spellEnd"/>
      <w:r w:rsidR="00A11852" w:rsidRPr="00A11852">
        <w:rPr>
          <w:rFonts w:cstheme="minorHAnsi"/>
          <w:sz w:val="20"/>
          <w:szCs w:val="20"/>
          <w:shd w:val="clear" w:color="auto" w:fill="FFFFFF"/>
          <w:lang w:val="ru-RU"/>
        </w:rPr>
        <w:t>-</w:t>
      </w:r>
      <w:proofErr w:type="spellStart"/>
      <w:r w:rsidR="00A11852" w:rsidRPr="00A11852">
        <w:rPr>
          <w:rFonts w:cstheme="minorHAnsi"/>
          <w:sz w:val="20"/>
          <w:szCs w:val="20"/>
          <w:shd w:val="clear" w:color="auto" w:fill="FFFFFF"/>
        </w:rPr>
        <w:t>sinegorka</w:t>
      </w:r>
      <w:proofErr w:type="spellEnd"/>
      <w:r w:rsidR="00A11852" w:rsidRPr="00A11852">
        <w:rPr>
          <w:rFonts w:cstheme="minorHAnsi"/>
          <w:sz w:val="20"/>
          <w:szCs w:val="20"/>
          <w:shd w:val="clear" w:color="auto" w:fill="FFFFFF"/>
          <w:lang w:val="ru-RU"/>
        </w:rPr>
        <w:t>2@</w:t>
      </w:r>
      <w:proofErr w:type="spellStart"/>
      <w:r w:rsidR="00A11852" w:rsidRPr="00A11852">
        <w:rPr>
          <w:rFonts w:cstheme="minorHAnsi"/>
          <w:sz w:val="20"/>
          <w:szCs w:val="20"/>
          <w:shd w:val="clear" w:color="auto" w:fill="FFFFFF"/>
        </w:rPr>
        <w:t>yandex</w:t>
      </w:r>
      <w:proofErr w:type="spellEnd"/>
      <w:r w:rsidR="00A11852" w:rsidRPr="00A11852">
        <w:rPr>
          <w:rFonts w:cstheme="minorHAnsi"/>
          <w:sz w:val="20"/>
          <w:szCs w:val="20"/>
          <w:shd w:val="clear" w:color="auto" w:fill="FFFFFF"/>
          <w:lang w:val="ru-RU"/>
        </w:rPr>
        <w:t>.</w:t>
      </w:r>
      <w:proofErr w:type="spellStart"/>
      <w:r w:rsidR="00A11852" w:rsidRPr="00A11852">
        <w:rPr>
          <w:rFonts w:cstheme="minorHAnsi"/>
          <w:sz w:val="20"/>
          <w:szCs w:val="20"/>
          <w:shd w:val="clear" w:color="auto" w:fill="FFFFFF"/>
        </w:rPr>
        <w:t>ru</w:t>
      </w:r>
      <w:proofErr w:type="spellEnd"/>
      <w:r w:rsidR="00A11852" w:rsidRPr="00A1185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Школа находится в типовом здании по проекту</w:t>
      </w:r>
      <w:r w:rsidR="00A11852">
        <w:rPr>
          <w:rFonts w:hAnsi="Times New Roman" w:cs="Times New Roman"/>
          <w:color w:val="000000"/>
          <w:sz w:val="24"/>
          <w:szCs w:val="24"/>
          <w:lang w:val="ru-RU"/>
        </w:rPr>
        <w:t xml:space="preserve"> 1971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У школы нет филиалов. В ней обучают</w:t>
      </w:r>
      <w:r w:rsidR="00A11852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5478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85478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proofErr w:type="gram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. Учебные занятия проводятся в </w:t>
      </w:r>
      <w:r w:rsidR="0085478B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. Режим работы школы: пятидневная учебная неделя.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Обеспечена занятость учащихся по интересам во второй половине дня и в субботу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дополнительного образования и курсов внеурочной деятельности. </w:t>
      </w:r>
      <w:proofErr w:type="gram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85478B">
        <w:rPr>
          <w:rFonts w:hAnsi="Times New Roman" w:cs="Times New Roman"/>
          <w:color w:val="000000"/>
          <w:sz w:val="24"/>
          <w:szCs w:val="24"/>
          <w:lang w:val="ru-RU"/>
        </w:rPr>
        <w:t>-2023 учебного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дополнительное образование представлено</w:t>
      </w:r>
      <w:r w:rsidR="0085478B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кружками и секциями, из них 3 –</w:t>
      </w:r>
      <w:r w:rsidR="0085478B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центре «Точка роста»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Для функционирования школы, в том числе организации образовательного процесса имеются:</w:t>
      </w:r>
    </w:p>
    <w:p w:rsidR="005E12CB" w:rsidRDefault="00B005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8547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478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12CB" w:rsidRDefault="00B005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8547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478B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5E12CB" w:rsidRDefault="00B005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спортивный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85478B">
        <w:rPr>
          <w:rFonts w:hAnsi="Times New Roman" w:cs="Times New Roman"/>
          <w:color w:val="000000"/>
          <w:sz w:val="24"/>
          <w:szCs w:val="24"/>
          <w:lang w:val="ru-RU"/>
        </w:rPr>
        <w:t xml:space="preserve"> 96 </w:t>
      </w:r>
      <w:r>
        <w:rPr>
          <w:rFonts w:hAnsi="Times New Roman" w:cs="Times New Roman"/>
          <w:color w:val="000000"/>
          <w:sz w:val="24"/>
          <w:szCs w:val="24"/>
        </w:rPr>
        <w:t>м2;</w:t>
      </w:r>
    </w:p>
    <w:p w:rsidR="005E12CB" w:rsidRPr="00B005AD" w:rsidRDefault="00B005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библиотека, площадь –</w:t>
      </w:r>
      <w:r w:rsidR="0085478B">
        <w:rPr>
          <w:rFonts w:hAnsi="Times New Roman" w:cs="Times New Roman"/>
          <w:color w:val="000000"/>
          <w:sz w:val="24"/>
          <w:szCs w:val="24"/>
          <w:lang w:val="ru-RU"/>
        </w:rPr>
        <w:t xml:space="preserve">24 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gram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2CB" w:rsidRDefault="008547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буфет-раздаточная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005AD" w:rsidRPr="008547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7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B005AD" w:rsidRPr="0085478B">
        <w:rPr>
          <w:rFonts w:hAnsi="Times New Roman" w:cs="Times New Roman"/>
          <w:color w:val="000000"/>
          <w:sz w:val="24"/>
          <w:szCs w:val="24"/>
          <w:lang w:val="ru-RU"/>
        </w:rPr>
        <w:t xml:space="preserve"> посадочных мест;</w:t>
      </w:r>
    </w:p>
    <w:p w:rsidR="0085478B" w:rsidRPr="0085478B" w:rsidRDefault="008547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РДДМ – 17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.м</w:t>
      </w:r>
      <w:proofErr w:type="spellEnd"/>
      <w:proofErr w:type="gramEnd"/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</w:t>
      </w:r>
      <w:proofErr w:type="gramStart"/>
      <w:r w:rsidRPr="00B005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B005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Оценка содержания и качества подготовки обучающихся – статистика показателей за 2019–2022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"/>
        <w:gridCol w:w="3731"/>
        <w:gridCol w:w="1192"/>
        <w:gridCol w:w="1192"/>
        <w:gridCol w:w="1192"/>
        <w:gridCol w:w="1284"/>
      </w:tblGrid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конец 2022 года</w:t>
            </w:r>
          </w:p>
        </w:tc>
      </w:tr>
      <w:tr w:rsidR="005E12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85478B" w:rsidRDefault="00854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85478B" w:rsidRDefault="00854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85478B" w:rsidRDefault="00854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85478B" w:rsidRDefault="00854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E12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85478B" w:rsidRDefault="00854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85478B" w:rsidRDefault="00854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854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B005A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85478B" w:rsidRDefault="00854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E12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854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005A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85478B" w:rsidRDefault="00854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85478B" w:rsidRDefault="00854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85478B" w:rsidRDefault="00854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E12CB" w:rsidRPr="00E72D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2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E12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E12CB" w:rsidRPr="00E72D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2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85478B" w:rsidRDefault="00854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85478B" w:rsidRDefault="00854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Характеристика окружающего социума. 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Социум школы представляет собой микр</w:t>
      </w:r>
      <w:proofErr w:type="gram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макроосреду</w:t>
      </w:r>
      <w:proofErr w:type="spell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. Микросреду составляют семьи воспитанников и учащихся. </w:t>
      </w:r>
      <w:proofErr w:type="gram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(семьи, в которых оформлена опека, имеются дети-инвалиды:</w:t>
      </w:r>
      <w:proofErr w:type="gramEnd"/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2020 год - 17,38% от общего числа семей;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2021 год - 17,48% от общего числа семей;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2022 год - 18,95% от общего числа семей.</w:t>
      </w:r>
    </w:p>
    <w:p w:rsidR="00F75A05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Макросреду или макроокружение 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</w:t>
      </w:r>
    </w:p>
    <w:p w:rsidR="00F75A05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Соседство со школами заставляет развиваться, чтобы быть конкурентоспособными, но при этом не терять своей уникальности. 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Совместно с МБУК «</w:t>
      </w:r>
      <w:proofErr w:type="spellStart"/>
      <w:r w:rsidR="00F75A05">
        <w:rPr>
          <w:rFonts w:hAnsi="Times New Roman" w:cs="Times New Roman"/>
          <w:color w:val="000000"/>
          <w:sz w:val="24"/>
          <w:szCs w:val="24"/>
          <w:lang w:val="ru-RU"/>
        </w:rPr>
        <w:t>Синегорская</w:t>
      </w:r>
      <w:proofErr w:type="spellEnd"/>
      <w:r w:rsidR="00F75A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библиотека» школа проводит литературные и культурно-познавательные мероприятия.</w:t>
      </w:r>
    </w:p>
    <w:p w:rsidR="00F75A05" w:rsidRDefault="00B005A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количество работников –</w:t>
      </w:r>
      <w:r w:rsidR="00F75A05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Из них</w:t>
      </w:r>
      <w:r w:rsidR="00F75A05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– учителя, </w:t>
      </w:r>
      <w:r w:rsidR="00F75A0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– непедагогические работники.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38"/>
        <w:gridCol w:w="3773"/>
      </w:tblGrid>
      <w:tr w:rsidR="00F75A05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A05" w:rsidRDefault="00F75A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A05" w:rsidRPr="00B005AD" w:rsidRDefault="00F75A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F75A05" w:rsidRPr="00F75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A05" w:rsidRPr="00F75A05" w:rsidRDefault="00F75A05" w:rsidP="00F75A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</w:t>
            </w:r>
            <w:proofErr w:type="gram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B005AD">
              <w:rPr>
                <w:lang w:val="ru-RU"/>
              </w:rPr>
              <w:br/>
            </w:r>
            <w:r w:rsidRPr="00F75A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Обучаются в ВУЗах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75A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A05" w:rsidRPr="00F75A05" w:rsidRDefault="00F75A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B005AD">
              <w:rPr>
                <w:lang w:val="ru-RU"/>
              </w:rPr>
              <w:br/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– 10 лет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B005AD">
              <w:rPr>
                <w:lang w:val="ru-RU"/>
              </w:rPr>
              <w:br/>
            </w:r>
            <w:r w:rsidRPr="00F75A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 15 лет – 33 чел.</w:t>
            </w:r>
          </w:p>
        </w:tc>
      </w:tr>
    </w:tbl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туристско-краеведческой.</w:t>
      </w:r>
    </w:p>
    <w:p w:rsidR="005E12CB" w:rsidRPr="00F75A05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A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для разработки программы развития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5E12CB" w:rsidRPr="00B005AD" w:rsidRDefault="00B005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школы на 2019-2022 годы;</w:t>
      </w:r>
    </w:p>
    <w:p w:rsidR="005E12CB" w:rsidRDefault="00B005A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Основания для разработки программы развития школы по итогам 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9"/>
        <w:gridCol w:w="2273"/>
        <w:gridCol w:w="2084"/>
        <w:gridCol w:w="2231"/>
      </w:tblGrid>
      <w:tr w:rsidR="005E12CB" w:rsidRPr="00E72DE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 возможности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 (T)</w:t>
            </w: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имеет разнообразную вариативную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количество учащихся школы для необходимого набора в профильные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 w:rsidP="008B13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 спрос на </w:t>
            </w: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предпрофильное</w:t>
            </w:r>
            <w:proofErr w:type="spell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демографического спада в регионе</w:t>
            </w: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Развита система организации проектно-исследовательской деятельности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эффективного механизма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E72DE9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12CB" w:rsidRPr="00E72DE9" w:rsidRDefault="005E12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12CB" w:rsidRPr="00E72DE9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D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направления развития организации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1. Внедрение ФГОС-2021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и переход на ФООП.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Создание рабочей группы по обеспечению перехода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применение ФООП. Обеспечение соответствия материально-технической базы новым требованиям стандартов.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Корректировка всех ООП с учетом ФООП.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2. Внутренний мониторинг условий организации на соответствие </w:t>
      </w:r>
      <w:proofErr w:type="spell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Проводить периодическую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внутреннюю проверку школы на соответствие </w:t>
      </w:r>
      <w:proofErr w:type="spell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 Если выявятся несоответствия, провести мероприятия по их устранению.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B13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Перераспределить работу по организации и контролю воспитательной деятельности школы с учетом должностных обязанностей нового специалиста. Разработать планы работы советника директора, скорректировать локальные нормативные акты школы (при необходимости).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Расширение спектра дополнительных образовательных услуг для детей и их родителей.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21.06.2021 № Р-126).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5. Участия в проекте </w:t>
      </w:r>
      <w:proofErr w:type="spell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Разработать и утвердить образовательную программу, сопутствующие документы, в том числе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школы (при необходимости). 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и образовательных процессов в организации.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охраны труда. Внедрение новых мероприятий по улучшению условий и охраны труда.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5E12CB" w:rsidRPr="00B005AD" w:rsidRDefault="00B005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5E12CB" w:rsidRPr="00B005AD" w:rsidRDefault="00B005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5E12CB" w:rsidRPr="00B005AD" w:rsidRDefault="00B005A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8. Усиление антитеррористической защищенности организации.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Оптимизация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кадровых ресурсов.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количество работников, которых могут призвать на военную службу по мобилизации. Определить схему перераспределения обязанностей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работников, которых могут призвать на службу. Разработать план мероприятий </w:t>
      </w:r>
      <w:proofErr w:type="gram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по минимизации рисков для образовательного процесса в случае призыва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военную службу по мобилизации</w:t>
      </w:r>
      <w:proofErr w:type="gram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10. Усиление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адаптации </w:t>
      </w:r>
      <w:proofErr w:type="gram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proofErr w:type="gram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Провести мониторинг состояния степени адаптации обучающихся-иностранцев и на его основе разработать план мероприятий по улучшению адаптации и интеграции детей в образовательный процесс школы. Запланировать диагностические периоды с целью контроля реализации плана мероприятий.</w:t>
      </w:r>
    </w:p>
    <w:p w:rsidR="005E12CB" w:rsidRPr="00B005AD" w:rsidRDefault="005E12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12CB" w:rsidRPr="00B005AD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"/>
        <w:gridCol w:w="2115"/>
        <w:gridCol w:w="1915"/>
        <w:gridCol w:w="1208"/>
        <w:gridCol w:w="1934"/>
        <w:gridCol w:w="1512"/>
      </w:tblGrid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5E12C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Переход на ФООП</w:t>
            </w: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корректировки ООП в связи с переходом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педсовета, посвященного переходу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 корректировка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Обновленные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проектов ООП по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 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 группы, проекты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2CB" w:rsidRPr="00B00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 w:rsidP="008B13E4">
            <w:pPr>
              <w:rPr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новых ООП НОО, ООО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 w:rsidP="008B13E4">
            <w:pPr>
              <w:rPr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Новые ООП НОО, ООО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2CB" w:rsidRPr="00E72DE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3E4" w:rsidRDefault="008B13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внутреннего аудита на соответствие школы </w:t>
            </w: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3E4" w:rsidRDefault="008B13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внутреннего аудита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8B13E4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  <w:r w:rsidR="008B13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B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8B13E4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8B13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B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 w:rsidRPr="00E72DE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DC18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B005AD"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Расширение спектра дополнительных образовательных услуг для детей и их родителей</w:t>
            </w: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 школа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 w:rsidRPr="00E72DE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DC1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B005AD"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Участие в</w:t>
            </w:r>
            <w:r w:rsid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005AD"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проекте «Школьный театр»</w:t>
            </w: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образовательных программ для школьного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 ДОбр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школьного театра и мониторинг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2023 – 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 w:rsidRPr="00E72DE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DC18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B005AD"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005AD"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="00B005AD"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</w:t>
            </w: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развития цифровой инфраструктуры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 w:rsidP="00DC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инфраструктуры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DC18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Совершенствование системы охраны труда</w:t>
            </w: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совещания с целью </w:t>
            </w:r>
            <w:proofErr w:type="gram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 развития системы охраны труда</w:t>
            </w:r>
            <w:proofErr w:type="gram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 w:rsidP="00DC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2C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DC18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Усиление антитеррористической защищенности организации</w:t>
            </w: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E12CB" w:rsidRPr="00B005AD" w:rsidRDefault="00B005AD" w:rsidP="00DC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 w:rsidP="00DC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 w:rsidP="00DC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E12CB" w:rsidRPr="00B005AD" w:rsidRDefault="00B005AD" w:rsidP="00DC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DC1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 Оптимизация работы кадровых ресурсов</w:t>
            </w: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схемы перераспределения обязанностей работников, подпадающих под условия мобилизации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 w:rsidP="00DC188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DC188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 w:rsidRPr="00656D7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DC1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="00B005AD"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005AD"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Усиление работы по адаптации </w:t>
            </w:r>
            <w:proofErr w:type="gramStart"/>
            <w:r w:rsidR="00B005AD"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иностранных</w:t>
            </w:r>
            <w:proofErr w:type="gramEnd"/>
            <w:r w:rsidR="00B005AD"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проблем адаптации учащихся-иностранцев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 на совещании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адаптации на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12CB" w:rsidRDefault="005E12C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E12CB" w:rsidRPr="00564EC8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реализации программы развития школы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1. Модернизация и </w:t>
      </w:r>
      <w:proofErr w:type="spell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 образовательных процессов, документооборота.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2. Интеграция в образовательном процессе урочной, внеурочной и </w:t>
      </w:r>
      <w:proofErr w:type="spell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3. Проведение опросов и </w:t>
      </w:r>
      <w:proofErr w:type="spell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6. Обновление материально-технического оснащения школы.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 Совершенствование системы мониторинга, статистики и оценки качества образования.</w:t>
      </w:r>
    </w:p>
    <w:p w:rsidR="005E12CB" w:rsidRPr="00B005AD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5E12CB" w:rsidRPr="00B005AD" w:rsidRDefault="00564E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005AD" w:rsidRPr="00B005AD">
        <w:rPr>
          <w:rFonts w:hAnsi="Times New Roman" w:cs="Times New Roman"/>
          <w:color w:val="000000"/>
          <w:sz w:val="24"/>
          <w:szCs w:val="24"/>
          <w:lang w:val="ru-RU"/>
        </w:rPr>
        <w:t>. Повышение эффективности системы по работе с одаренными и талантливыми детьми.</w:t>
      </w:r>
    </w:p>
    <w:p w:rsidR="005E12CB" w:rsidRPr="00B005AD" w:rsidRDefault="00564E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005AD"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="00B005AD" w:rsidRPr="00B005AD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="00B005AD"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5E12CB" w:rsidRPr="00B005AD" w:rsidRDefault="00564E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B005AD" w:rsidRPr="00B005AD">
        <w:rPr>
          <w:rFonts w:hAnsi="Times New Roman" w:cs="Times New Roman"/>
          <w:color w:val="000000"/>
          <w:sz w:val="24"/>
          <w:szCs w:val="24"/>
          <w:lang w:val="ru-RU"/>
        </w:rPr>
        <w:t>. Уменьшение замечаний от органов надзора и контроля в сфере охраны труда и безопасности.</w:t>
      </w:r>
    </w:p>
    <w:p w:rsidR="005E12CB" w:rsidRPr="00B005AD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83"/>
        <w:gridCol w:w="5094"/>
      </w:tblGrid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ООП, соответствующие ФООП.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="00564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участников образовательных отношений качеством предоставляемых образовательных услуг</w:t>
            </w: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эффективности системы дополнительного образования, расширение спектра дополнительных 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64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  <w:r w:rsidR="00B005AD"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 учащихся включено в систему дополнительного образования школы.</w:t>
            </w:r>
          </w:p>
          <w:p w:rsidR="005E12CB" w:rsidRPr="00B005AD" w:rsidRDefault="00B005AD" w:rsidP="00564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Увеличение числа договоров о сотрудничестве, сетевой форме реализации образовательных программ с организациями округа инновационной, культурной, спортивной, художественной, творческой направленности</w:t>
            </w: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 проекте «Школьный 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 и функционирует театр в школе.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деятельности </w:t>
            </w:r>
            <w:proofErr w:type="gram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proofErr w:type="gram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театр занято 30 % учащихся.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30% опрошенных учеников и родителей положительно отзываются о функционировании школьного театра</w:t>
            </w: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мобилизации не повлияли на качество образовательного процесса.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и другие образовательные программы реализуются в полном объеме</w:t>
            </w:r>
          </w:p>
        </w:tc>
      </w:tr>
      <w:tr w:rsidR="005E12CB" w:rsidRPr="00E7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Снизились конфликты с участием детей и родителей на этнической и религиозной почве.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Улучшилась дисциплина в школе.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Повысилась успеваемость учеников-иностранцев на 20 %</w:t>
            </w:r>
          </w:p>
        </w:tc>
      </w:tr>
    </w:tbl>
    <w:p w:rsidR="005E12CB" w:rsidRPr="00B005AD" w:rsidRDefault="005E12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E12CB" w:rsidRPr="00B005A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3D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42F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F6F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40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EE07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64EC8"/>
    <w:rsid w:val="005A05CE"/>
    <w:rsid w:val="005E12CB"/>
    <w:rsid w:val="00653AF6"/>
    <w:rsid w:val="00656D7E"/>
    <w:rsid w:val="0085478B"/>
    <w:rsid w:val="008B13E4"/>
    <w:rsid w:val="00A11852"/>
    <w:rsid w:val="00B005AD"/>
    <w:rsid w:val="00B73A5A"/>
    <w:rsid w:val="00DC1889"/>
    <w:rsid w:val="00E438A1"/>
    <w:rsid w:val="00E72DE9"/>
    <w:rsid w:val="00F01E19"/>
    <w:rsid w:val="00F7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64E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64E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2023-09-25T20:22:00Z</cp:lastPrinted>
  <dcterms:created xsi:type="dcterms:W3CDTF">2023-09-29T06:45:00Z</dcterms:created>
  <dcterms:modified xsi:type="dcterms:W3CDTF">2023-09-29T06:45:00Z</dcterms:modified>
</cp:coreProperties>
</file>