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0D" w:rsidRDefault="00C6003A" w:rsidP="00065EAA">
      <w:pPr>
        <w:pStyle w:val="a3"/>
        <w:spacing w:before="6" w:line="276" w:lineRule="auto"/>
        <w:ind w:left="0"/>
        <w:jc w:val="right"/>
      </w:pPr>
      <w:r>
        <w:t>Приложение №1</w:t>
      </w:r>
    </w:p>
    <w:p w:rsidR="00F809DC" w:rsidRDefault="00F809DC" w:rsidP="00065EAA">
      <w:pPr>
        <w:pStyle w:val="a3"/>
        <w:spacing w:before="6" w:line="276" w:lineRule="auto"/>
        <w:ind w:left="0"/>
        <w:jc w:val="right"/>
      </w:pPr>
      <w:r>
        <w:t xml:space="preserve">к приказу Отдела образования </w:t>
      </w:r>
    </w:p>
    <w:p w:rsidR="00632EE8" w:rsidRDefault="00632EE8" w:rsidP="00632EE8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от 14.10.2025№347</w:t>
      </w:r>
    </w:p>
    <w:p w:rsidR="00F809DC" w:rsidRDefault="00F809DC" w:rsidP="0087247A">
      <w:pPr>
        <w:pStyle w:val="a3"/>
        <w:spacing w:before="6" w:line="276" w:lineRule="auto"/>
        <w:ind w:left="0"/>
      </w:pPr>
    </w:p>
    <w:p w:rsidR="007B660D" w:rsidRDefault="007B660D" w:rsidP="007B660D">
      <w:pPr>
        <w:pStyle w:val="a3"/>
        <w:spacing w:before="6"/>
        <w:ind w:left="0"/>
        <w:jc w:val="right"/>
      </w:pPr>
    </w:p>
    <w:p w:rsidR="007B660D" w:rsidRDefault="007B660D" w:rsidP="007B660D">
      <w:pPr>
        <w:pStyle w:val="a3"/>
        <w:spacing w:before="6"/>
        <w:ind w:left="0"/>
        <w:jc w:val="right"/>
      </w:pPr>
    </w:p>
    <w:p w:rsidR="007B660D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  <w:r>
        <w:tab/>
      </w: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Default="00065EAA" w:rsidP="00065EAA">
      <w:pPr>
        <w:pStyle w:val="a3"/>
        <w:tabs>
          <w:tab w:val="left" w:pos="7889"/>
        </w:tabs>
        <w:spacing w:before="6"/>
        <w:ind w:left="0"/>
        <w:jc w:val="left"/>
      </w:pPr>
    </w:p>
    <w:p w:rsidR="00065EAA" w:rsidRPr="007B660D" w:rsidRDefault="00065EAA" w:rsidP="00065EAA">
      <w:pPr>
        <w:pStyle w:val="a3"/>
        <w:tabs>
          <w:tab w:val="left" w:pos="7889"/>
        </w:tabs>
        <w:spacing w:before="6" w:line="276" w:lineRule="auto"/>
        <w:ind w:left="0"/>
        <w:jc w:val="left"/>
      </w:pPr>
    </w:p>
    <w:p w:rsidR="00F809DC" w:rsidRDefault="005D1CB8" w:rsidP="00065EAA">
      <w:pPr>
        <w:pStyle w:val="1"/>
        <w:spacing w:line="276" w:lineRule="auto"/>
        <w:ind w:left="76" w:right="72"/>
      </w:pPr>
      <w:r>
        <w:t>Порядок</w:t>
      </w:r>
      <w:r w:rsidR="00460DF3">
        <w:t xml:space="preserve"> проведения муниципального этапа</w:t>
      </w:r>
      <w:r w:rsidR="00460DF3">
        <w:rPr>
          <w:spacing w:val="-3"/>
        </w:rPr>
        <w:t xml:space="preserve"> </w:t>
      </w:r>
      <w:r w:rsidR="00460DF3">
        <w:t>всероссийской</w:t>
      </w:r>
      <w:r w:rsidR="00460DF3">
        <w:rPr>
          <w:spacing w:val="-5"/>
        </w:rPr>
        <w:t xml:space="preserve"> </w:t>
      </w:r>
      <w:r w:rsidR="00460DF3">
        <w:t>олимпиады</w:t>
      </w:r>
      <w:r w:rsidR="00460DF3">
        <w:rPr>
          <w:spacing w:val="-5"/>
        </w:rPr>
        <w:t xml:space="preserve"> </w:t>
      </w:r>
      <w:r w:rsidR="00460DF3">
        <w:t>школьников</w:t>
      </w:r>
      <w:r w:rsidR="00460DF3">
        <w:rPr>
          <w:spacing w:val="-4"/>
        </w:rPr>
        <w:t xml:space="preserve"> </w:t>
      </w:r>
      <w:r w:rsidR="00460DF3">
        <w:t>в</w:t>
      </w:r>
      <w:r w:rsidR="00460DF3">
        <w:rPr>
          <w:spacing w:val="-4"/>
        </w:rPr>
        <w:t xml:space="preserve"> </w:t>
      </w:r>
      <w:r>
        <w:t>2025-2026</w:t>
      </w:r>
      <w:r w:rsidR="00460DF3">
        <w:rPr>
          <w:spacing w:val="-3"/>
        </w:rPr>
        <w:t xml:space="preserve"> </w:t>
      </w:r>
      <w:r w:rsidR="00460DF3">
        <w:t>учебном</w:t>
      </w:r>
      <w:r w:rsidR="00460DF3">
        <w:rPr>
          <w:spacing w:val="-3"/>
        </w:rPr>
        <w:t xml:space="preserve"> </w:t>
      </w:r>
      <w:r w:rsidR="00460DF3">
        <w:t>году</w:t>
      </w:r>
      <w:r w:rsidR="00460DF3">
        <w:rPr>
          <w:spacing w:val="-3"/>
        </w:rPr>
        <w:t xml:space="preserve"> </w:t>
      </w:r>
      <w:r w:rsidR="00F809DC">
        <w:t>на территории</w:t>
      </w:r>
    </w:p>
    <w:p w:rsidR="006A3DC0" w:rsidRDefault="00460DF3" w:rsidP="00065EAA">
      <w:pPr>
        <w:pStyle w:val="1"/>
        <w:spacing w:line="276" w:lineRule="auto"/>
        <w:ind w:left="76" w:right="72"/>
        <w:rPr>
          <w:spacing w:val="-2"/>
        </w:rPr>
      </w:pPr>
      <w:r>
        <w:t xml:space="preserve"> </w:t>
      </w:r>
      <w:r w:rsidR="00F809DC">
        <w:rPr>
          <w:spacing w:val="-2"/>
        </w:rPr>
        <w:t>Белокалитвинского района</w:t>
      </w: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>
      <w:pPr>
        <w:pStyle w:val="1"/>
        <w:ind w:left="76" w:right="72"/>
        <w:rPr>
          <w:spacing w:val="-2"/>
        </w:rPr>
      </w:pPr>
    </w:p>
    <w:p w:rsidR="00065EAA" w:rsidRDefault="00065EAA" w:rsidP="00065EAA">
      <w:pPr>
        <w:pStyle w:val="1"/>
        <w:ind w:left="0" w:right="72"/>
        <w:jc w:val="left"/>
        <w:rPr>
          <w:spacing w:val="-2"/>
        </w:rPr>
      </w:pPr>
    </w:p>
    <w:p w:rsidR="00065EAA" w:rsidRDefault="00065EAA" w:rsidP="00065EAA">
      <w:pPr>
        <w:pStyle w:val="1"/>
        <w:ind w:left="0" w:right="72"/>
        <w:jc w:val="left"/>
      </w:pPr>
    </w:p>
    <w:p w:rsidR="00C6003A" w:rsidRDefault="00C6003A" w:rsidP="00065EAA">
      <w:pPr>
        <w:pStyle w:val="1"/>
        <w:ind w:left="0" w:right="72"/>
        <w:jc w:val="left"/>
      </w:pPr>
    </w:p>
    <w:p w:rsidR="006A3DC0" w:rsidRPr="00F809DC" w:rsidRDefault="00F809DC" w:rsidP="00F809DC">
      <w:pPr>
        <w:tabs>
          <w:tab w:val="left" w:pos="3849"/>
        </w:tabs>
        <w:spacing w:before="321" w:line="322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460DF3" w:rsidRPr="00F809DC">
        <w:rPr>
          <w:sz w:val="26"/>
          <w:szCs w:val="26"/>
        </w:rPr>
        <w:t>Общие</w:t>
      </w:r>
      <w:r w:rsidR="00460DF3" w:rsidRPr="00F809DC">
        <w:rPr>
          <w:spacing w:val="-4"/>
          <w:sz w:val="26"/>
          <w:szCs w:val="26"/>
        </w:rPr>
        <w:t xml:space="preserve"> </w:t>
      </w:r>
      <w:r w:rsidR="00460DF3" w:rsidRPr="00F809DC">
        <w:rPr>
          <w:spacing w:val="-2"/>
          <w:sz w:val="26"/>
          <w:szCs w:val="26"/>
        </w:rPr>
        <w:t>положения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spacing w:line="242" w:lineRule="auto"/>
        <w:ind w:right="138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 муниципальном этапе Олимпиады по каждому общеобразовательному предмету принимают индивидуальное участие: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340"/>
        </w:tabs>
        <w:ind w:right="139" w:firstLine="0"/>
        <w:rPr>
          <w:sz w:val="26"/>
          <w:szCs w:val="26"/>
        </w:rPr>
      </w:pPr>
      <w:r w:rsidRPr="00C6003A">
        <w:rPr>
          <w:sz w:val="26"/>
          <w:szCs w:val="26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422"/>
        </w:tabs>
        <w:ind w:right="138" w:firstLine="0"/>
        <w:rPr>
          <w:sz w:val="26"/>
          <w:szCs w:val="26"/>
        </w:rPr>
      </w:pPr>
      <w:r w:rsidRPr="00C6003A">
        <w:rPr>
          <w:sz w:val="26"/>
          <w:szCs w:val="26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5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Местами проведения муниц</w:t>
      </w:r>
      <w:r w:rsidR="005D1CB8" w:rsidRPr="00C6003A">
        <w:rPr>
          <w:sz w:val="26"/>
          <w:szCs w:val="26"/>
        </w:rPr>
        <w:t>ипального этапа Олимпиады в 2025-2026</w:t>
      </w:r>
      <w:r w:rsidRPr="00C6003A">
        <w:rPr>
          <w:sz w:val="26"/>
          <w:szCs w:val="26"/>
        </w:rPr>
        <w:t xml:space="preserve"> учебном году определяются общеобразовательные организации </w:t>
      </w:r>
      <w:r w:rsidR="005D1CB8" w:rsidRPr="00C6003A">
        <w:rPr>
          <w:sz w:val="26"/>
          <w:szCs w:val="26"/>
        </w:rPr>
        <w:t xml:space="preserve">г. Белая Калитва </w:t>
      </w:r>
      <w:r w:rsidRPr="00C6003A">
        <w:rPr>
          <w:sz w:val="26"/>
          <w:szCs w:val="26"/>
        </w:rPr>
        <w:t xml:space="preserve">утвержденные приказом </w:t>
      </w:r>
      <w:r w:rsidR="005D1CB8" w:rsidRPr="00C6003A">
        <w:rPr>
          <w:sz w:val="26"/>
          <w:szCs w:val="26"/>
        </w:rPr>
        <w:t>Отдела образования.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6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При проведении муниципального этапа Олимпиады за общеобразовательной организацией приказом </w:t>
      </w:r>
      <w:r w:rsidR="005D1CB8" w:rsidRPr="00C6003A">
        <w:rPr>
          <w:sz w:val="26"/>
          <w:szCs w:val="26"/>
        </w:rPr>
        <w:t>Отдела образования</w:t>
      </w:r>
      <w:r w:rsidRPr="00C6003A">
        <w:rPr>
          <w:sz w:val="26"/>
          <w:szCs w:val="26"/>
        </w:rPr>
        <w:t xml:space="preserve"> закрепляется член Оргкомитета по организации и проведению на территории </w:t>
      </w:r>
      <w:r w:rsidR="005D1CB8" w:rsidRPr="00C6003A">
        <w:rPr>
          <w:sz w:val="26"/>
          <w:szCs w:val="26"/>
        </w:rPr>
        <w:t>Белокалитвинского района</w:t>
      </w:r>
      <w:r w:rsidRPr="00C6003A">
        <w:rPr>
          <w:sz w:val="26"/>
          <w:szCs w:val="26"/>
        </w:rPr>
        <w:t xml:space="preserve"> муниципального этапа всероссийской олимпиады школьников для обеспечения организационно-методического сопровождения муниципального этапа Олимпиады.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8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министерством общего и профессионального образования Ростовской области.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6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 прибытии на площадку проведения олимпиады общественным наблюдателям</w:t>
      </w:r>
      <w:r w:rsidRPr="00C6003A">
        <w:rPr>
          <w:spacing w:val="63"/>
          <w:sz w:val="26"/>
          <w:szCs w:val="26"/>
        </w:rPr>
        <w:t xml:space="preserve">  </w:t>
      </w:r>
      <w:r w:rsidRPr="00C6003A">
        <w:rPr>
          <w:sz w:val="26"/>
          <w:szCs w:val="26"/>
        </w:rPr>
        <w:t>необходимо</w:t>
      </w:r>
      <w:r w:rsidRPr="00C6003A">
        <w:rPr>
          <w:spacing w:val="64"/>
          <w:sz w:val="26"/>
          <w:szCs w:val="26"/>
        </w:rPr>
        <w:t xml:space="preserve">  </w:t>
      </w:r>
      <w:r w:rsidRPr="00C6003A">
        <w:rPr>
          <w:sz w:val="26"/>
          <w:szCs w:val="26"/>
        </w:rPr>
        <w:t>предъявить</w:t>
      </w:r>
      <w:r w:rsidRPr="00C6003A">
        <w:rPr>
          <w:spacing w:val="64"/>
          <w:sz w:val="26"/>
          <w:szCs w:val="26"/>
        </w:rPr>
        <w:t xml:space="preserve">  </w:t>
      </w:r>
      <w:r w:rsidRPr="00C6003A">
        <w:rPr>
          <w:sz w:val="26"/>
          <w:szCs w:val="26"/>
        </w:rPr>
        <w:t>членам</w:t>
      </w:r>
      <w:r w:rsidRPr="00C6003A">
        <w:rPr>
          <w:spacing w:val="63"/>
          <w:sz w:val="26"/>
          <w:szCs w:val="26"/>
        </w:rPr>
        <w:t xml:space="preserve">  </w:t>
      </w:r>
      <w:r w:rsidRPr="00C6003A">
        <w:rPr>
          <w:sz w:val="26"/>
          <w:szCs w:val="26"/>
        </w:rPr>
        <w:t>оргкомитета</w:t>
      </w:r>
      <w:r w:rsidRPr="00C6003A">
        <w:rPr>
          <w:spacing w:val="63"/>
          <w:sz w:val="26"/>
          <w:szCs w:val="26"/>
        </w:rPr>
        <w:t xml:space="preserve">  </w:t>
      </w:r>
      <w:r w:rsidRPr="00C6003A">
        <w:rPr>
          <w:sz w:val="26"/>
          <w:szCs w:val="26"/>
        </w:rPr>
        <w:t>документы,</w:t>
      </w:r>
    </w:p>
    <w:p w:rsidR="006A3DC0" w:rsidRPr="00C6003A" w:rsidRDefault="00460DF3">
      <w:pPr>
        <w:pStyle w:val="a3"/>
        <w:spacing w:before="69"/>
        <w:ind w:right="136"/>
        <w:rPr>
          <w:sz w:val="26"/>
          <w:szCs w:val="26"/>
        </w:rPr>
      </w:pPr>
      <w:r w:rsidRPr="00C6003A">
        <w:rPr>
          <w:sz w:val="26"/>
          <w:szCs w:val="26"/>
        </w:rPr>
        <w:t>подтверждающие их полномочия (удостоверение общественного наблюдателя, документ удостоверяющий личность).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8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Во всех аудиториях, задействованных в проведении муниципального этапа Олимпиады, организуется офлайн видеонаблюдение.</w:t>
      </w:r>
    </w:p>
    <w:p w:rsidR="006A3DC0" w:rsidRPr="00C6003A" w:rsidRDefault="00460DF3">
      <w:pPr>
        <w:pStyle w:val="a3"/>
        <w:spacing w:before="1"/>
        <w:ind w:right="136" w:firstLine="1000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>Средства видеонаблюдения размещаются в аудиториях исходя из следующих требований: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345"/>
        </w:tabs>
        <w:ind w:right="136" w:firstLine="0"/>
        <w:rPr>
          <w:color w:val="0C0C0C"/>
          <w:sz w:val="26"/>
          <w:szCs w:val="26"/>
        </w:rPr>
      </w:pPr>
      <w:r w:rsidRPr="00C6003A">
        <w:rPr>
          <w:color w:val="0C0C0C"/>
          <w:sz w:val="26"/>
          <w:szCs w:val="26"/>
        </w:rPr>
        <w:t>камеры видеонаблюдения следует устанавливать таким образом, чтобы свет</w:t>
      </w:r>
      <w:r w:rsidRPr="00C6003A">
        <w:rPr>
          <w:color w:val="0C0C0C"/>
          <w:spacing w:val="40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из оконных проемов не создавал фоновой подсветки для камер;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304"/>
        </w:tabs>
        <w:spacing w:line="321" w:lineRule="exact"/>
        <w:ind w:left="304" w:right="0" w:hanging="162"/>
        <w:rPr>
          <w:color w:val="0C0C0C"/>
          <w:sz w:val="26"/>
          <w:szCs w:val="26"/>
        </w:rPr>
      </w:pPr>
      <w:r w:rsidRPr="00C6003A">
        <w:rPr>
          <w:color w:val="0C0C0C"/>
          <w:sz w:val="26"/>
          <w:szCs w:val="26"/>
        </w:rPr>
        <w:t>если</w:t>
      </w:r>
      <w:r w:rsidRPr="00C6003A">
        <w:rPr>
          <w:color w:val="0C0C0C"/>
          <w:spacing w:val="-5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камер</w:t>
      </w:r>
      <w:r w:rsidRPr="00C6003A">
        <w:rPr>
          <w:color w:val="0C0C0C"/>
          <w:spacing w:val="-5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2,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их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следует</w:t>
      </w:r>
      <w:r w:rsidRPr="00C6003A">
        <w:rPr>
          <w:color w:val="0C0C0C"/>
          <w:spacing w:val="-2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устанавливать</w:t>
      </w:r>
      <w:r w:rsidRPr="00C6003A">
        <w:rPr>
          <w:color w:val="0C0C0C"/>
          <w:spacing w:val="-6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в</w:t>
      </w:r>
      <w:r w:rsidRPr="00C6003A">
        <w:rPr>
          <w:color w:val="0C0C0C"/>
          <w:spacing w:val="-4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разных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углах</w:t>
      </w:r>
      <w:r w:rsidRPr="00C6003A">
        <w:rPr>
          <w:color w:val="0C0C0C"/>
          <w:spacing w:val="-2"/>
          <w:sz w:val="26"/>
          <w:szCs w:val="26"/>
        </w:rPr>
        <w:t xml:space="preserve"> аудитории;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304"/>
        </w:tabs>
        <w:spacing w:line="322" w:lineRule="exact"/>
        <w:ind w:left="304" w:right="0" w:hanging="162"/>
        <w:rPr>
          <w:color w:val="0C0C0C"/>
          <w:sz w:val="26"/>
          <w:szCs w:val="26"/>
        </w:rPr>
      </w:pPr>
      <w:r w:rsidRPr="00C6003A">
        <w:rPr>
          <w:color w:val="0C0C0C"/>
          <w:sz w:val="26"/>
          <w:szCs w:val="26"/>
        </w:rPr>
        <w:t>высота</w:t>
      </w:r>
      <w:r w:rsidRPr="00C6003A">
        <w:rPr>
          <w:color w:val="0C0C0C"/>
          <w:spacing w:val="-6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установки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камер</w:t>
      </w:r>
      <w:r w:rsidRPr="00C6003A">
        <w:rPr>
          <w:color w:val="0C0C0C"/>
          <w:spacing w:val="-2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видеонаблюдения</w:t>
      </w:r>
      <w:r w:rsidRPr="00C6003A">
        <w:rPr>
          <w:color w:val="0C0C0C"/>
          <w:spacing w:val="-4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-</w:t>
      </w:r>
      <w:r w:rsidRPr="00C6003A">
        <w:rPr>
          <w:color w:val="0C0C0C"/>
          <w:spacing w:val="-4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не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менее</w:t>
      </w:r>
      <w:r w:rsidRPr="00C6003A">
        <w:rPr>
          <w:color w:val="0C0C0C"/>
          <w:spacing w:val="-6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1,5</w:t>
      </w:r>
      <w:r w:rsidRPr="00C6003A">
        <w:rPr>
          <w:color w:val="0C0C0C"/>
          <w:spacing w:val="-4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метров</w:t>
      </w:r>
      <w:r w:rsidRPr="00C6003A">
        <w:rPr>
          <w:color w:val="0C0C0C"/>
          <w:spacing w:val="-4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от</w:t>
      </w:r>
      <w:r w:rsidRPr="00C6003A">
        <w:rPr>
          <w:color w:val="0C0C0C"/>
          <w:spacing w:val="-5"/>
          <w:sz w:val="26"/>
          <w:szCs w:val="26"/>
        </w:rPr>
        <w:t xml:space="preserve"> </w:t>
      </w:r>
      <w:r w:rsidRPr="00C6003A">
        <w:rPr>
          <w:color w:val="0C0C0C"/>
          <w:spacing w:val="-2"/>
          <w:sz w:val="26"/>
          <w:szCs w:val="26"/>
        </w:rPr>
        <w:t>пола;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326"/>
        </w:tabs>
        <w:ind w:right="140" w:firstLine="0"/>
        <w:rPr>
          <w:color w:val="0C0C0C"/>
          <w:sz w:val="26"/>
          <w:szCs w:val="26"/>
        </w:rPr>
      </w:pPr>
      <w:r w:rsidRPr="00C6003A">
        <w:rPr>
          <w:color w:val="0C0C0C"/>
          <w:sz w:val="26"/>
          <w:szCs w:val="26"/>
        </w:rPr>
        <w:t xml:space="preserve">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олимпиадных заданий, принтер, стол раскладки </w:t>
      </w:r>
      <w:r w:rsidRPr="00C6003A">
        <w:rPr>
          <w:color w:val="0C0C0C"/>
          <w:spacing w:val="-2"/>
          <w:sz w:val="26"/>
          <w:szCs w:val="26"/>
        </w:rPr>
        <w:t>заданий;</w:t>
      </w:r>
    </w:p>
    <w:p w:rsidR="006A3DC0" w:rsidRPr="00C6003A" w:rsidRDefault="00460DF3">
      <w:pPr>
        <w:pStyle w:val="a5"/>
        <w:numPr>
          <w:ilvl w:val="0"/>
          <w:numId w:val="2"/>
        </w:numPr>
        <w:tabs>
          <w:tab w:val="left" w:pos="338"/>
        </w:tabs>
        <w:ind w:right="142" w:firstLine="0"/>
        <w:rPr>
          <w:color w:val="0C0C0C"/>
          <w:sz w:val="26"/>
          <w:szCs w:val="26"/>
        </w:rPr>
      </w:pPr>
      <w:r w:rsidRPr="00C6003A">
        <w:rPr>
          <w:color w:val="0C0C0C"/>
          <w:sz w:val="26"/>
          <w:szCs w:val="26"/>
        </w:rPr>
        <w:t xml:space="preserve">обзор камер не должны загораживать различные предметы (мебель, цветы и </w:t>
      </w:r>
      <w:r w:rsidRPr="00C6003A">
        <w:rPr>
          <w:color w:val="0C0C0C"/>
          <w:spacing w:val="-2"/>
          <w:sz w:val="26"/>
          <w:szCs w:val="26"/>
        </w:rPr>
        <w:t>пр.).</w:t>
      </w:r>
    </w:p>
    <w:p w:rsidR="006A3DC0" w:rsidRPr="00C6003A" w:rsidRDefault="00460DF3">
      <w:pPr>
        <w:pStyle w:val="a3"/>
        <w:ind w:right="137" w:firstLine="1000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 xml:space="preserve">Видеонаблюдение включается перед тем, как </w:t>
      </w:r>
      <w:r w:rsidRPr="00C6003A">
        <w:rPr>
          <w:sz w:val="26"/>
          <w:szCs w:val="26"/>
        </w:rPr>
        <w:t xml:space="preserve">ответственный за проведение муниципального этапа всероссийской олимпиады школьников на базе образовательной организации (далее – ответственный в ОО) </w:t>
      </w:r>
      <w:r w:rsidRPr="00C6003A">
        <w:rPr>
          <w:color w:val="0C0C0C"/>
          <w:sz w:val="26"/>
          <w:szCs w:val="26"/>
        </w:rPr>
        <w:t>заходит в аудиторию с электронным носителем с олимпиадными заданиями или перед запуском участников в аудиторию, если он происходит раньше.</w:t>
      </w:r>
    </w:p>
    <w:p w:rsidR="006A3DC0" w:rsidRPr="00C6003A" w:rsidRDefault="00460DF3">
      <w:pPr>
        <w:pStyle w:val="a3"/>
        <w:spacing w:line="322" w:lineRule="exact"/>
        <w:ind w:left="1143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>Видеозапись</w:t>
      </w:r>
      <w:r w:rsidRPr="00C6003A">
        <w:rPr>
          <w:color w:val="0C0C0C"/>
          <w:spacing w:val="-9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должна</w:t>
      </w:r>
      <w:r w:rsidRPr="00C6003A">
        <w:rPr>
          <w:color w:val="0C0C0C"/>
          <w:spacing w:val="-5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быть</w:t>
      </w:r>
      <w:r w:rsidRPr="00C6003A">
        <w:rPr>
          <w:color w:val="0C0C0C"/>
          <w:spacing w:val="-7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потоковой</w:t>
      </w:r>
      <w:r w:rsidRPr="00C6003A">
        <w:rPr>
          <w:color w:val="0C0C0C"/>
          <w:spacing w:val="-4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(без</w:t>
      </w:r>
      <w:r w:rsidRPr="00C6003A">
        <w:rPr>
          <w:color w:val="0C0C0C"/>
          <w:spacing w:val="-5"/>
          <w:sz w:val="26"/>
          <w:szCs w:val="26"/>
        </w:rPr>
        <w:t xml:space="preserve"> </w:t>
      </w:r>
      <w:r w:rsidRPr="00C6003A">
        <w:rPr>
          <w:color w:val="0C0C0C"/>
          <w:spacing w:val="-2"/>
          <w:sz w:val="26"/>
          <w:szCs w:val="26"/>
        </w:rPr>
        <w:t>прерывания).</w:t>
      </w:r>
    </w:p>
    <w:p w:rsidR="006A3DC0" w:rsidRPr="00C6003A" w:rsidRDefault="00460DF3">
      <w:pPr>
        <w:pStyle w:val="a3"/>
        <w:ind w:right="137" w:firstLine="1000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 xml:space="preserve">Видеонаблюдение завершается после того, как запечатанные конверты с работами участников </w:t>
      </w:r>
      <w:proofErr w:type="gramStart"/>
      <w:r w:rsidRPr="00C6003A">
        <w:rPr>
          <w:color w:val="0C0C0C"/>
          <w:sz w:val="26"/>
          <w:szCs w:val="26"/>
        </w:rPr>
        <w:t>ответственный</w:t>
      </w:r>
      <w:proofErr w:type="gramEnd"/>
      <w:r w:rsidRPr="00C6003A">
        <w:rPr>
          <w:color w:val="0C0C0C"/>
          <w:sz w:val="26"/>
          <w:szCs w:val="26"/>
        </w:rPr>
        <w:t xml:space="preserve"> в ОО забирает из аудитории.</w:t>
      </w:r>
    </w:p>
    <w:p w:rsidR="006A3DC0" w:rsidRPr="00C6003A" w:rsidRDefault="00460DF3">
      <w:pPr>
        <w:pStyle w:val="a3"/>
        <w:spacing w:before="2"/>
        <w:ind w:right="135" w:firstLine="1000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 xml:space="preserve">Сохраненную запись член Оргкомитета передает муниципальному координатору проведения муниципального этапа Олимпиады на территории </w:t>
      </w:r>
      <w:r w:rsidR="005D1CB8" w:rsidRPr="00C6003A">
        <w:rPr>
          <w:color w:val="0C0C0C"/>
          <w:spacing w:val="-2"/>
          <w:sz w:val="26"/>
          <w:szCs w:val="26"/>
        </w:rPr>
        <w:t>Белокалитвинского района.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6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 день проведения предметного соревнования по соответствующему общеобразоват</w:t>
      </w:r>
      <w:r w:rsidR="005D1CB8" w:rsidRPr="00C6003A">
        <w:rPr>
          <w:sz w:val="26"/>
          <w:szCs w:val="26"/>
        </w:rPr>
        <w:t>ельному предмету Организатор с 8.00 часов до 9</w:t>
      </w:r>
      <w:r w:rsidRPr="00C6003A">
        <w:rPr>
          <w:sz w:val="26"/>
          <w:szCs w:val="26"/>
        </w:rPr>
        <w:t>.</w:t>
      </w:r>
      <w:r w:rsidR="005D1CB8" w:rsidRPr="00C6003A">
        <w:rPr>
          <w:sz w:val="26"/>
          <w:szCs w:val="26"/>
        </w:rPr>
        <w:t>00</w:t>
      </w:r>
      <w:r w:rsidRPr="00C6003A">
        <w:rPr>
          <w:sz w:val="26"/>
          <w:szCs w:val="26"/>
        </w:rPr>
        <w:t xml:space="preserve"> часов по защищенному </w:t>
      </w:r>
      <w:r w:rsidRPr="00C6003A">
        <w:rPr>
          <w:sz w:val="26"/>
          <w:szCs w:val="26"/>
        </w:rPr>
        <w:lastRenderedPageBreak/>
        <w:t>каналу передачи данных передает ответственному в ОО зашифрованный арх</w:t>
      </w:r>
      <w:r w:rsidR="005D1CB8" w:rsidRPr="00C6003A">
        <w:rPr>
          <w:sz w:val="26"/>
          <w:szCs w:val="26"/>
        </w:rPr>
        <w:t>ив с олимпиадными заданиями, в 9</w:t>
      </w:r>
      <w:r w:rsidRPr="00C6003A">
        <w:rPr>
          <w:sz w:val="26"/>
          <w:szCs w:val="26"/>
        </w:rPr>
        <w:t>.</w:t>
      </w:r>
      <w:r w:rsidR="005D1CB8" w:rsidRPr="00C6003A">
        <w:rPr>
          <w:sz w:val="26"/>
          <w:szCs w:val="26"/>
        </w:rPr>
        <w:t>00</w:t>
      </w:r>
      <w:r w:rsidRPr="00C6003A">
        <w:rPr>
          <w:sz w:val="26"/>
          <w:szCs w:val="26"/>
        </w:rPr>
        <w:t xml:space="preserve"> часов – ключ для расшифровки архива с олимпиадными заданиями. Ответственный в ОО лично копирует архив с олимпиадными заданиями на электронный носитель и доставляет в аудитории проведения олимпиады.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5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В день проведения предметного соревнования ответственный в ОО совместно с </w:t>
      </w:r>
      <w:r w:rsidR="005D1CB8" w:rsidRPr="00C6003A">
        <w:rPr>
          <w:sz w:val="26"/>
          <w:szCs w:val="26"/>
        </w:rPr>
        <w:t xml:space="preserve">муниципальным координатором </w:t>
      </w:r>
      <w:r w:rsidRPr="00C6003A">
        <w:rPr>
          <w:sz w:val="26"/>
          <w:szCs w:val="26"/>
        </w:rPr>
        <w:t xml:space="preserve">с 9.30 часов до 10.00 часов обеспечивает тиражирование олимпиадных заданий в соответствии с заявленным количеством участников предметного соревнования по параллелям классов с соблюдением требований информационной безопасности, исключение доступа к заданиям лиц, не уполномоченных на ознакомление с указанной </w:t>
      </w:r>
      <w:r w:rsidRPr="00C6003A">
        <w:rPr>
          <w:spacing w:val="-2"/>
          <w:sz w:val="26"/>
          <w:szCs w:val="26"/>
        </w:rPr>
        <w:t>информацией.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4"/>
        </w:tabs>
        <w:ind w:right="138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Тиражирование олимпиадных заданий осуществляется в аудиториях проведения олимпиады.</w:t>
      </w:r>
    </w:p>
    <w:p w:rsidR="006A3DC0" w:rsidRPr="00C6003A" w:rsidRDefault="00460DF3">
      <w:pPr>
        <w:pStyle w:val="a3"/>
        <w:spacing w:before="69"/>
        <w:ind w:right="137" w:firstLine="837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 xml:space="preserve">В месте проведения олимпиады </w:t>
      </w:r>
      <w:r w:rsidRPr="00C6003A">
        <w:rPr>
          <w:sz w:val="26"/>
          <w:szCs w:val="26"/>
        </w:rPr>
        <w:t xml:space="preserve">ответственный в ОО </w:t>
      </w:r>
      <w:r w:rsidRPr="00C6003A">
        <w:rPr>
          <w:color w:val="0C0C0C"/>
          <w:sz w:val="26"/>
          <w:szCs w:val="26"/>
        </w:rPr>
        <w:t xml:space="preserve">лично вставляет электронный носитель в ПК в аудиториях проведения олимпиады, с которых будет осуществляться тиражирование олимпиадных заданий, контролирует </w:t>
      </w:r>
      <w:r w:rsidRPr="00C6003A">
        <w:rPr>
          <w:color w:val="0C0C0C"/>
          <w:spacing w:val="-2"/>
          <w:sz w:val="26"/>
          <w:szCs w:val="26"/>
        </w:rPr>
        <w:t>печать.</w:t>
      </w:r>
    </w:p>
    <w:p w:rsidR="006A3DC0" w:rsidRPr="00C6003A" w:rsidRDefault="00460DF3">
      <w:pPr>
        <w:pStyle w:val="a3"/>
        <w:spacing w:before="1"/>
        <w:ind w:right="138" w:firstLine="768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>ПК, принтер, стол для раскладки олимпиадных заданий должны находиться в поле зрения камер, используемых для видеонаблюдения.</w:t>
      </w:r>
    </w:p>
    <w:p w:rsidR="006A3DC0" w:rsidRPr="00C6003A" w:rsidRDefault="00460DF3">
      <w:pPr>
        <w:pStyle w:val="a3"/>
        <w:ind w:right="138" w:firstLine="768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>После окончания печати электронный носитель с олимпиадными заданиями извлекается, копирование файлов на ПК запрещено.</w:t>
      </w:r>
    </w:p>
    <w:p w:rsidR="006A3DC0" w:rsidRPr="00C6003A" w:rsidRDefault="00460DF3">
      <w:pPr>
        <w:pStyle w:val="a3"/>
        <w:ind w:right="138" w:firstLine="837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>Олимпиадные задания в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бумажном виде запрещено</w:t>
      </w:r>
      <w:r w:rsidRPr="00C6003A">
        <w:rPr>
          <w:color w:val="0C0C0C"/>
          <w:spacing w:val="-1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выносить</w:t>
      </w:r>
      <w:r w:rsidRPr="00C6003A">
        <w:rPr>
          <w:color w:val="0C0C0C"/>
          <w:spacing w:val="-1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за</w:t>
      </w:r>
      <w:r w:rsidRPr="00C6003A">
        <w:rPr>
          <w:color w:val="0C0C0C"/>
          <w:spacing w:val="-3"/>
          <w:sz w:val="26"/>
          <w:szCs w:val="26"/>
        </w:rPr>
        <w:t xml:space="preserve"> </w:t>
      </w:r>
      <w:r w:rsidRPr="00C6003A">
        <w:rPr>
          <w:color w:val="0C0C0C"/>
          <w:sz w:val="26"/>
          <w:szCs w:val="26"/>
        </w:rPr>
        <w:t>пределы аудитории до окончания времени олимпиады (и участникам и организаторам).</w:t>
      </w:r>
    </w:p>
    <w:p w:rsidR="006A3DC0" w:rsidRPr="00C6003A" w:rsidRDefault="00460DF3">
      <w:pPr>
        <w:pStyle w:val="a3"/>
        <w:spacing w:line="242" w:lineRule="auto"/>
        <w:ind w:right="137" w:firstLine="768"/>
        <w:rPr>
          <w:sz w:val="26"/>
          <w:szCs w:val="26"/>
        </w:rPr>
      </w:pPr>
      <w:proofErr w:type="gramStart"/>
      <w:r w:rsidRPr="00C6003A">
        <w:rPr>
          <w:sz w:val="26"/>
          <w:szCs w:val="26"/>
        </w:rPr>
        <w:t>Ответственный</w:t>
      </w:r>
      <w:proofErr w:type="gramEnd"/>
      <w:r w:rsidRPr="00C6003A">
        <w:rPr>
          <w:sz w:val="26"/>
          <w:szCs w:val="26"/>
        </w:rPr>
        <w:t xml:space="preserve"> в ОО </w:t>
      </w:r>
      <w:r w:rsidRPr="00C6003A">
        <w:rPr>
          <w:color w:val="0C0C0C"/>
          <w:sz w:val="26"/>
          <w:szCs w:val="26"/>
        </w:rPr>
        <w:t>проходит по всем аудиториям с электронным носителем последовательно.</w:t>
      </w:r>
    </w:p>
    <w:p w:rsidR="006A3DC0" w:rsidRPr="00C6003A" w:rsidRDefault="00460DF3">
      <w:pPr>
        <w:pStyle w:val="a3"/>
        <w:ind w:right="140" w:firstLine="1000"/>
        <w:rPr>
          <w:sz w:val="26"/>
          <w:szCs w:val="26"/>
        </w:rPr>
      </w:pPr>
      <w:r w:rsidRPr="00C6003A">
        <w:rPr>
          <w:color w:val="0C0C0C"/>
          <w:sz w:val="26"/>
          <w:szCs w:val="26"/>
        </w:rPr>
        <w:t>До раздачи материалов участникам олимпиадные задания находятся в поле зрения камер.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3"/>
        </w:tabs>
        <w:ind w:right="136"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Работы участников Олимпиады проверяются муниципальным предметным жюри, для чего к месту проверки работы участников в бумажном виде доставляются ответственным в ОО.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3"/>
          <w:tab w:val="left" w:pos="2686"/>
          <w:tab w:val="left" w:pos="4978"/>
          <w:tab w:val="left" w:pos="6434"/>
          <w:tab w:val="left" w:pos="7492"/>
        </w:tabs>
        <w:ind w:firstLine="360"/>
        <w:jc w:val="both"/>
        <w:rPr>
          <w:sz w:val="26"/>
          <w:szCs w:val="26"/>
        </w:rPr>
      </w:pPr>
      <w:r w:rsidRPr="00C6003A">
        <w:rPr>
          <w:spacing w:val="-2"/>
          <w:sz w:val="26"/>
          <w:szCs w:val="26"/>
        </w:rPr>
        <w:t>Члены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>предметного</w:t>
      </w:r>
      <w:r w:rsidRPr="00C6003A">
        <w:rPr>
          <w:sz w:val="26"/>
          <w:szCs w:val="26"/>
        </w:rPr>
        <w:tab/>
      </w:r>
      <w:r w:rsidRPr="00C6003A">
        <w:rPr>
          <w:spacing w:val="-4"/>
          <w:sz w:val="26"/>
          <w:szCs w:val="26"/>
        </w:rPr>
        <w:t>жюри</w:t>
      </w:r>
      <w:r w:rsidRPr="00C6003A">
        <w:rPr>
          <w:sz w:val="26"/>
          <w:szCs w:val="26"/>
        </w:rPr>
        <w:tab/>
      </w:r>
      <w:r w:rsidRPr="00C6003A">
        <w:rPr>
          <w:spacing w:val="-6"/>
          <w:sz w:val="26"/>
          <w:szCs w:val="26"/>
        </w:rPr>
        <w:t>по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 xml:space="preserve">соответствующему </w:t>
      </w:r>
      <w:r w:rsidRPr="00C6003A">
        <w:rPr>
          <w:sz w:val="26"/>
          <w:szCs w:val="26"/>
        </w:rPr>
        <w:t xml:space="preserve">общеобразовательному предмету муниципального этапа Олимпиады присутствуют в месте проверки, определенном приказом </w:t>
      </w:r>
      <w:r w:rsidR="00C6003A" w:rsidRPr="00C6003A">
        <w:rPr>
          <w:sz w:val="26"/>
          <w:szCs w:val="26"/>
        </w:rPr>
        <w:t>Отдела образования Белокалитвинского района</w:t>
      </w:r>
      <w:r w:rsidRPr="00C6003A">
        <w:rPr>
          <w:sz w:val="26"/>
          <w:szCs w:val="26"/>
        </w:rPr>
        <w:t xml:space="preserve">, в день проведения предметного соревнования для обеспечения проверки и оценивания выполненных олимпиадных работ по соответствующему общеобразовательному предмету в соответствии с утвержденными критериями и методиками оценивания; определения победителей и призеров Олимпиады на основании рейтинга по каждому общеобразовательному предмету и в соответствии с квотой, установленной </w:t>
      </w:r>
      <w:r w:rsidRPr="00C6003A">
        <w:rPr>
          <w:spacing w:val="-2"/>
          <w:sz w:val="26"/>
          <w:szCs w:val="26"/>
        </w:rPr>
        <w:t>Организатором.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3"/>
        </w:tabs>
        <w:ind w:firstLine="36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По окончании предметного соревнования ответственный в ОО заполняет отчет о проведении олимпиады установленной формы, который передает муниципальному координатору проведения муниципального этапа </w:t>
      </w:r>
      <w:r w:rsidRPr="00C6003A">
        <w:rPr>
          <w:spacing w:val="-2"/>
          <w:sz w:val="26"/>
          <w:szCs w:val="26"/>
        </w:rPr>
        <w:t>Олимпиады.</w:t>
      </w:r>
    </w:p>
    <w:p w:rsidR="006A3DC0" w:rsidRPr="00C6003A" w:rsidRDefault="00460DF3">
      <w:pPr>
        <w:pStyle w:val="a5"/>
        <w:numPr>
          <w:ilvl w:val="0"/>
          <w:numId w:val="3"/>
        </w:numPr>
        <w:tabs>
          <w:tab w:val="left" w:pos="2344"/>
        </w:tabs>
        <w:spacing w:before="315" w:line="322" w:lineRule="exact"/>
        <w:ind w:left="2344" w:right="0" w:hanging="28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Порядок</w:t>
      </w:r>
      <w:r w:rsidRPr="00C6003A">
        <w:rPr>
          <w:spacing w:val="-9"/>
          <w:sz w:val="26"/>
          <w:szCs w:val="26"/>
        </w:rPr>
        <w:t xml:space="preserve"> </w:t>
      </w:r>
      <w:r w:rsidRPr="00C6003A">
        <w:rPr>
          <w:sz w:val="26"/>
          <w:szCs w:val="26"/>
        </w:rPr>
        <w:t>регистрации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участников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Олимпиады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57"/>
        </w:tabs>
        <w:ind w:firstLine="34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Регистрация участников Олимпиады в день проведения предметного соревнования по соответствующему общеобразовательному предмету производится в общеобразовательной организации, являющейся местом проведения муниципального этапа Олимпиады, в соответствии со списочным составом лиц, допущенных Организатором к участию в муниципальном этапе Олимпиады, и завершается за 15 минут до его начала.</w:t>
      </w:r>
    </w:p>
    <w:p w:rsidR="006A3DC0" w:rsidRPr="00C6003A" w:rsidRDefault="00460DF3" w:rsidP="00065EAA">
      <w:pPr>
        <w:pStyle w:val="a5"/>
        <w:numPr>
          <w:ilvl w:val="1"/>
          <w:numId w:val="3"/>
        </w:numPr>
        <w:tabs>
          <w:tab w:val="left" w:pos="1144"/>
        </w:tabs>
        <w:ind w:right="138" w:firstLine="34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Регистрация участников олимпиады осуществляется в отдельной аудитории до входа </w:t>
      </w:r>
      <w:proofErr w:type="gramStart"/>
      <w:r w:rsidRPr="00C6003A">
        <w:rPr>
          <w:sz w:val="26"/>
          <w:szCs w:val="26"/>
        </w:rPr>
        <w:t>в место проведения</w:t>
      </w:r>
      <w:proofErr w:type="gramEnd"/>
      <w:r w:rsidRPr="00C6003A">
        <w:rPr>
          <w:sz w:val="26"/>
          <w:szCs w:val="26"/>
        </w:rPr>
        <w:t xml:space="preserve">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</w:t>
      </w:r>
    </w:p>
    <w:p w:rsidR="006A3DC0" w:rsidRPr="00C6003A" w:rsidRDefault="00460DF3" w:rsidP="00065EAA">
      <w:pPr>
        <w:pStyle w:val="a5"/>
        <w:numPr>
          <w:ilvl w:val="1"/>
          <w:numId w:val="3"/>
        </w:numPr>
        <w:tabs>
          <w:tab w:val="left" w:pos="970"/>
        </w:tabs>
        <w:spacing w:before="69"/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lastRenderedPageBreak/>
        <w:t>Регистрацию участников Олимпиады обеспечивает должностное лицо, определенное руководителем общеобразовательной организации, в которой проводится муниципальный этап Олимпиады по соответствующему общеобразовательному предмету.</w:t>
      </w:r>
    </w:p>
    <w:p w:rsidR="00065EAA" w:rsidRPr="00C6003A" w:rsidRDefault="00065EAA" w:rsidP="00065EAA">
      <w:pPr>
        <w:pStyle w:val="a5"/>
        <w:tabs>
          <w:tab w:val="left" w:pos="970"/>
        </w:tabs>
        <w:spacing w:before="69"/>
        <w:ind w:left="420" w:firstLine="0"/>
        <w:rPr>
          <w:sz w:val="26"/>
          <w:szCs w:val="26"/>
        </w:rPr>
      </w:pPr>
    </w:p>
    <w:p w:rsidR="006A3DC0" w:rsidRPr="00C6003A" w:rsidRDefault="00460DF3" w:rsidP="00C6003A">
      <w:pPr>
        <w:pStyle w:val="a5"/>
        <w:numPr>
          <w:ilvl w:val="0"/>
          <w:numId w:val="3"/>
        </w:numPr>
        <w:tabs>
          <w:tab w:val="left" w:pos="2301"/>
        </w:tabs>
        <w:ind w:left="1843" w:right="1562" w:firstLine="456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Полномочия членов Оргкомитета Олимпиады, закрепленных</w:t>
      </w:r>
      <w:r w:rsidRPr="00C6003A">
        <w:rPr>
          <w:spacing w:val="-9"/>
          <w:sz w:val="26"/>
          <w:szCs w:val="26"/>
        </w:rPr>
        <w:t xml:space="preserve"> </w:t>
      </w:r>
      <w:r w:rsidRPr="00C6003A">
        <w:rPr>
          <w:sz w:val="26"/>
          <w:szCs w:val="26"/>
        </w:rPr>
        <w:t>за</w:t>
      </w:r>
      <w:r w:rsidRPr="00C6003A">
        <w:rPr>
          <w:spacing w:val="-11"/>
          <w:sz w:val="26"/>
          <w:szCs w:val="26"/>
        </w:rPr>
        <w:t xml:space="preserve"> </w:t>
      </w:r>
      <w:r w:rsidRPr="00C6003A">
        <w:rPr>
          <w:sz w:val="26"/>
          <w:szCs w:val="26"/>
        </w:rPr>
        <w:t>общеобразовательными</w:t>
      </w:r>
      <w:r w:rsidRPr="00C6003A">
        <w:rPr>
          <w:spacing w:val="-9"/>
          <w:sz w:val="26"/>
          <w:szCs w:val="26"/>
        </w:rPr>
        <w:t xml:space="preserve"> </w:t>
      </w:r>
      <w:r w:rsidRPr="00C6003A">
        <w:rPr>
          <w:sz w:val="26"/>
          <w:szCs w:val="26"/>
        </w:rPr>
        <w:t>организациями</w:t>
      </w:r>
    </w:p>
    <w:p w:rsidR="00C6003A" w:rsidRPr="00C6003A" w:rsidRDefault="00C6003A" w:rsidP="00C6003A">
      <w:pPr>
        <w:pStyle w:val="a5"/>
        <w:tabs>
          <w:tab w:val="left" w:pos="2301"/>
        </w:tabs>
        <w:ind w:left="740" w:right="1562" w:firstLine="0"/>
        <w:rPr>
          <w:sz w:val="26"/>
          <w:szCs w:val="26"/>
        </w:rPr>
      </w:pPr>
    </w:p>
    <w:p w:rsidR="006A3DC0" w:rsidRPr="00C6003A" w:rsidRDefault="00460DF3">
      <w:pPr>
        <w:pStyle w:val="a3"/>
        <w:ind w:right="136" w:firstLine="400"/>
        <w:rPr>
          <w:sz w:val="26"/>
          <w:szCs w:val="26"/>
        </w:rPr>
      </w:pPr>
      <w:r w:rsidRPr="00C6003A">
        <w:rPr>
          <w:sz w:val="26"/>
          <w:szCs w:val="26"/>
        </w:rPr>
        <w:t xml:space="preserve">При проведении муниципального этапа Олимпиады член Оргкомитета по организации и проведению на территории </w:t>
      </w:r>
      <w:r w:rsidR="005D1CB8" w:rsidRPr="00C6003A">
        <w:rPr>
          <w:sz w:val="26"/>
          <w:szCs w:val="26"/>
        </w:rPr>
        <w:t>Белокалитвинского района</w:t>
      </w:r>
      <w:r w:rsidRPr="00C6003A">
        <w:rPr>
          <w:sz w:val="26"/>
          <w:szCs w:val="26"/>
        </w:rPr>
        <w:t xml:space="preserve"> муниципального этапа всероссий</w:t>
      </w:r>
      <w:r w:rsidR="005D1CB8" w:rsidRPr="00C6003A">
        <w:rPr>
          <w:sz w:val="26"/>
          <w:szCs w:val="26"/>
        </w:rPr>
        <w:t>ской олимпиады школьников в 2025-2026</w:t>
      </w:r>
      <w:r w:rsidRPr="00C6003A">
        <w:rPr>
          <w:sz w:val="26"/>
          <w:szCs w:val="26"/>
        </w:rPr>
        <w:t xml:space="preserve"> учебном году, закрепленный Организатором за конкретной общеобразовательной организацией, обеспечивает: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11"/>
        </w:tabs>
        <w:spacing w:line="322" w:lineRule="exact"/>
        <w:ind w:left="911" w:right="0" w:hanging="491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информационную</w:t>
      </w:r>
      <w:r w:rsidRPr="00C6003A">
        <w:rPr>
          <w:spacing w:val="-17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безопасность;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70"/>
          <w:tab w:val="left" w:pos="2895"/>
          <w:tab w:val="left" w:pos="4284"/>
          <w:tab w:val="left" w:pos="6454"/>
          <w:tab w:val="left" w:pos="7491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наличие необходимых материально-технических условий, в том числе разрешенных справочных материалов в аудиториях, для проведения </w:t>
      </w:r>
      <w:r w:rsidRPr="00C6003A">
        <w:rPr>
          <w:spacing w:val="-2"/>
          <w:sz w:val="26"/>
          <w:szCs w:val="26"/>
        </w:rPr>
        <w:t>муниципального</w:t>
      </w:r>
      <w:r w:rsidRPr="00C6003A">
        <w:rPr>
          <w:sz w:val="26"/>
          <w:szCs w:val="26"/>
        </w:rPr>
        <w:tab/>
      </w:r>
      <w:r w:rsidRPr="00C6003A">
        <w:rPr>
          <w:spacing w:val="-4"/>
          <w:sz w:val="26"/>
          <w:szCs w:val="26"/>
        </w:rPr>
        <w:t>этапа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>Олимпиады</w:t>
      </w:r>
      <w:r w:rsidRPr="00C6003A">
        <w:rPr>
          <w:sz w:val="26"/>
          <w:szCs w:val="26"/>
        </w:rPr>
        <w:tab/>
      </w:r>
      <w:r w:rsidRPr="00C6003A">
        <w:rPr>
          <w:spacing w:val="-6"/>
          <w:sz w:val="26"/>
          <w:szCs w:val="26"/>
        </w:rPr>
        <w:t>по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 xml:space="preserve">соответствующему </w:t>
      </w:r>
      <w:r w:rsidRPr="00C6003A">
        <w:rPr>
          <w:sz w:val="26"/>
          <w:szCs w:val="26"/>
        </w:rPr>
        <w:t xml:space="preserve">общеобразовательному предмету в соответствии с методическими </w:t>
      </w:r>
      <w:r w:rsidRPr="00C6003A">
        <w:rPr>
          <w:spacing w:val="-2"/>
          <w:sz w:val="26"/>
          <w:szCs w:val="26"/>
        </w:rPr>
        <w:t>рекомендациями;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55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информирование участников Олимпиады о продолжительности муниципального этапа Олимпиады по каждому общеобразовательному предмету, порядке подачи апелляций о несогласии с выставленными баллами,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о причинах и порядке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удаления с Олимпиады, а также о времени и месте ознакомления с результатами Олимпиады;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11"/>
        </w:tabs>
        <w:spacing w:line="320" w:lineRule="exact"/>
        <w:ind w:left="911" w:right="0" w:hanging="491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инструктаж</w:t>
      </w:r>
      <w:r w:rsidRPr="00C6003A">
        <w:rPr>
          <w:spacing w:val="-9"/>
          <w:sz w:val="26"/>
          <w:szCs w:val="26"/>
        </w:rPr>
        <w:t xml:space="preserve"> </w:t>
      </w:r>
      <w:r w:rsidRPr="00C6003A">
        <w:rPr>
          <w:sz w:val="26"/>
          <w:szCs w:val="26"/>
        </w:rPr>
        <w:t>участников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Олимпиады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по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z w:val="26"/>
          <w:szCs w:val="26"/>
        </w:rPr>
        <w:t>технике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безопасности;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30"/>
        </w:tabs>
        <w:spacing w:before="2"/>
        <w:ind w:right="140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своевременное формирование перечня лиц, привлекаемых к проведению муниципального этапа Олимпиады в качестве организаторов в аудиториях и </w:t>
      </w:r>
      <w:r w:rsidRPr="00C6003A">
        <w:rPr>
          <w:spacing w:val="-2"/>
          <w:sz w:val="26"/>
          <w:szCs w:val="26"/>
        </w:rPr>
        <w:t>дежурных;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16"/>
        </w:tabs>
        <w:ind w:right="140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шифрование и передачу обезличенных работ члену муниципальной комиссии в день проведения соответствующего предметного соревнования;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85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соблюдение санитарно-эпидемиологических требований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C6003A" w:rsidRPr="00C6003A" w:rsidRDefault="00C6003A" w:rsidP="00C6003A">
      <w:pPr>
        <w:pStyle w:val="a5"/>
        <w:tabs>
          <w:tab w:val="left" w:pos="985"/>
        </w:tabs>
        <w:ind w:left="420" w:right="138" w:firstLine="0"/>
        <w:jc w:val="right"/>
        <w:rPr>
          <w:sz w:val="26"/>
          <w:szCs w:val="26"/>
        </w:rPr>
      </w:pPr>
    </w:p>
    <w:p w:rsidR="006A3DC0" w:rsidRPr="00C6003A" w:rsidRDefault="00460DF3" w:rsidP="00065EAA">
      <w:pPr>
        <w:pStyle w:val="a5"/>
        <w:numPr>
          <w:ilvl w:val="0"/>
          <w:numId w:val="3"/>
        </w:numPr>
        <w:tabs>
          <w:tab w:val="left" w:pos="426"/>
        </w:tabs>
        <w:spacing w:before="321" w:line="322" w:lineRule="exact"/>
        <w:ind w:left="2246" w:right="0" w:hanging="28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Проведение</w:t>
      </w:r>
      <w:r w:rsidRPr="00C6003A">
        <w:rPr>
          <w:spacing w:val="-8"/>
          <w:sz w:val="26"/>
          <w:szCs w:val="26"/>
        </w:rPr>
        <w:t xml:space="preserve"> </w:t>
      </w:r>
      <w:r w:rsidRPr="00C6003A">
        <w:rPr>
          <w:sz w:val="26"/>
          <w:szCs w:val="26"/>
        </w:rPr>
        <w:t>муниципального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этапа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Олимпиады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68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Предметные соревнования по соответствующим общеобразовательным предметам проводятся в отдельных аудиториях, количество которых позволяет обеспечить каждому участнику Олимпиады отдельное рабочее место. Практический тур соревнований по физической культуре проводится в условиях, соответствующих требованиям к организации занятий физической культурой по разделам «Гимнастика», «Легкая атлетика».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54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Во время проведения предметного соревнования по соответствующему общеобразовательному предмету в аудитории имеют право присутствовать:</w:t>
      </w:r>
    </w:p>
    <w:p w:rsidR="006A3DC0" w:rsidRPr="00C6003A" w:rsidRDefault="00460DF3" w:rsidP="00065EAA">
      <w:pPr>
        <w:pStyle w:val="a5"/>
        <w:numPr>
          <w:ilvl w:val="0"/>
          <w:numId w:val="1"/>
        </w:numPr>
        <w:tabs>
          <w:tab w:val="left" w:pos="304"/>
        </w:tabs>
        <w:spacing w:before="69"/>
        <w:ind w:right="0" w:firstLine="0"/>
        <w:rPr>
          <w:sz w:val="26"/>
          <w:szCs w:val="26"/>
        </w:rPr>
      </w:pPr>
      <w:r w:rsidRPr="00C6003A">
        <w:rPr>
          <w:sz w:val="26"/>
          <w:szCs w:val="26"/>
        </w:rPr>
        <w:t>участники</w:t>
      </w:r>
      <w:r w:rsidRPr="00C6003A">
        <w:rPr>
          <w:spacing w:val="-5"/>
          <w:sz w:val="26"/>
          <w:szCs w:val="26"/>
        </w:rPr>
        <w:t xml:space="preserve"> </w:t>
      </w:r>
      <w:proofErr w:type="spellStart"/>
      <w:r w:rsidRPr="00C6003A">
        <w:rPr>
          <w:spacing w:val="-2"/>
          <w:sz w:val="26"/>
          <w:szCs w:val="26"/>
        </w:rPr>
        <w:t>Олимпиады</w:t>
      </w:r>
      <w:proofErr w:type="gramStart"/>
      <w:r w:rsidRPr="00C6003A">
        <w:rPr>
          <w:spacing w:val="-2"/>
          <w:sz w:val="26"/>
          <w:szCs w:val="26"/>
        </w:rPr>
        <w:t>,</w:t>
      </w:r>
      <w:r w:rsidRPr="00C6003A">
        <w:rPr>
          <w:sz w:val="26"/>
          <w:szCs w:val="26"/>
        </w:rPr>
        <w:t>о</w:t>
      </w:r>
      <w:proofErr w:type="gramEnd"/>
      <w:r w:rsidRPr="00C6003A">
        <w:rPr>
          <w:sz w:val="26"/>
          <w:szCs w:val="26"/>
        </w:rPr>
        <w:t>рганизаторы</w:t>
      </w:r>
      <w:proofErr w:type="spellEnd"/>
      <w:r w:rsidRPr="00C6003A">
        <w:rPr>
          <w:sz w:val="26"/>
          <w:szCs w:val="26"/>
        </w:rPr>
        <w:t xml:space="preserve"> (должностные лица общеобразовательной организации) в количестве и составе, определенном руководителем общеобразовательной </w:t>
      </w:r>
      <w:r w:rsidRPr="00C6003A">
        <w:rPr>
          <w:spacing w:val="-2"/>
          <w:sz w:val="26"/>
          <w:szCs w:val="26"/>
        </w:rPr>
        <w:t>организации,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04"/>
        </w:tabs>
        <w:spacing w:line="321" w:lineRule="exact"/>
        <w:ind w:left="304" w:right="0" w:hanging="162"/>
        <w:rPr>
          <w:sz w:val="26"/>
          <w:szCs w:val="26"/>
        </w:rPr>
      </w:pPr>
      <w:r w:rsidRPr="00C6003A">
        <w:rPr>
          <w:sz w:val="26"/>
          <w:szCs w:val="26"/>
        </w:rPr>
        <w:t>член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Оргкомитета,</w:t>
      </w:r>
    </w:p>
    <w:p w:rsidR="006A3DC0" w:rsidRPr="00C6003A" w:rsidRDefault="00460DF3">
      <w:pPr>
        <w:pStyle w:val="a3"/>
        <w:spacing w:before="3" w:line="322" w:lineRule="exact"/>
        <w:rPr>
          <w:sz w:val="26"/>
          <w:szCs w:val="26"/>
        </w:rPr>
      </w:pPr>
      <w:r w:rsidRPr="00C6003A">
        <w:rPr>
          <w:sz w:val="26"/>
          <w:szCs w:val="26"/>
        </w:rPr>
        <w:t>-ответственный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в</w:t>
      </w:r>
      <w:r w:rsidRPr="00C6003A">
        <w:rPr>
          <w:spacing w:val="-5"/>
          <w:sz w:val="26"/>
          <w:szCs w:val="26"/>
        </w:rPr>
        <w:t xml:space="preserve"> ОО.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93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Перед началом предметных соревнований по соответствующему общеобразовательному предмету организаторы в аудиториях проводят краткий инструктаж участников о правилах участия в Олимпиаде, а также инструктаж по технике безопасности.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58"/>
        </w:tabs>
        <w:ind w:right="139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Участник может взять в аудиторию только ручку (синего или черного цвета), непрограммируемый калькулятор (при необходимости), линейку (при </w:t>
      </w:r>
      <w:r w:rsidRPr="00C6003A">
        <w:rPr>
          <w:spacing w:val="-2"/>
          <w:sz w:val="26"/>
          <w:szCs w:val="26"/>
        </w:rPr>
        <w:t>необходимости).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92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Член Оргкомитета (уполномоченное им лицо) проводит шифрование работ </w:t>
      </w:r>
      <w:r w:rsidRPr="00C6003A">
        <w:rPr>
          <w:sz w:val="26"/>
          <w:szCs w:val="26"/>
        </w:rPr>
        <w:lastRenderedPageBreak/>
        <w:t>участников: на бланке титульного листа установленной формы каждой работы пишется соответствующий шифр, указывающий № класса и № работы (например, 7–01, 7–02, 7–03 и т.д.), который дублируется в персональных данных участника. После этого часть бланка титульного листа с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персональными данными участника отрезается, упаковывается в конверт и хранится в защищенном месте.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47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Дешифровка работ осуществляется только после окончания проверки и определения победителей и призеров Олимпиады.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11"/>
        </w:tabs>
        <w:spacing w:line="321" w:lineRule="exact"/>
        <w:ind w:left="911" w:right="0" w:hanging="491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Во</w:t>
      </w:r>
      <w:r w:rsidRPr="00C6003A">
        <w:rPr>
          <w:spacing w:val="-8"/>
          <w:sz w:val="26"/>
          <w:szCs w:val="26"/>
        </w:rPr>
        <w:t xml:space="preserve"> </w:t>
      </w:r>
      <w:r w:rsidRPr="00C6003A">
        <w:rPr>
          <w:sz w:val="26"/>
          <w:szCs w:val="26"/>
        </w:rPr>
        <w:t>время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проведения</w:t>
      </w:r>
      <w:r w:rsidRPr="00C6003A">
        <w:rPr>
          <w:spacing w:val="-8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предметного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соревнования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запрещается: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427"/>
        </w:tabs>
        <w:ind w:right="136" w:firstLine="0"/>
        <w:rPr>
          <w:sz w:val="26"/>
          <w:szCs w:val="26"/>
        </w:rPr>
      </w:pPr>
      <w:r w:rsidRPr="00C6003A">
        <w:rPr>
          <w:sz w:val="26"/>
          <w:szCs w:val="26"/>
        </w:rPr>
        <w:t xml:space="preserve">участникам Олимпиады – иметь при себе средства связи, </w:t>
      </w:r>
      <w:proofErr w:type="gramStart"/>
      <w:r w:rsidRPr="00C6003A">
        <w:rPr>
          <w:sz w:val="26"/>
          <w:szCs w:val="26"/>
        </w:rPr>
        <w:t>электронно- вычислительную</w:t>
      </w:r>
      <w:proofErr w:type="gramEnd"/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технику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(за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исключением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непрограммируемого</w:t>
      </w:r>
      <w:r w:rsidRPr="00C6003A">
        <w:rPr>
          <w:spacing w:val="-2"/>
          <w:sz w:val="26"/>
          <w:szCs w:val="26"/>
        </w:rPr>
        <w:t xml:space="preserve"> </w:t>
      </w:r>
      <w:r w:rsidRPr="00C6003A">
        <w:rPr>
          <w:sz w:val="26"/>
          <w:szCs w:val="26"/>
        </w:rPr>
        <w:t>калькулятора), фото, аудио и видеоаппаратуру, справочные материалы, письменные заметки и иные средства хранения и передачи информации, а также выносить из аудитории комплекты заданий, бланки ответов, черновики и (или) фотографировать их;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50"/>
        </w:tabs>
        <w:ind w:right="136" w:firstLine="0"/>
        <w:rPr>
          <w:sz w:val="26"/>
          <w:szCs w:val="26"/>
        </w:rPr>
      </w:pPr>
      <w:r w:rsidRPr="00C6003A">
        <w:rPr>
          <w:sz w:val="26"/>
          <w:szCs w:val="26"/>
        </w:rPr>
        <w:t>организаторам в аудитории – иметь при себе средства связи и выносить из аудитории комплекты заданий, бланки ответов, черновики и (или) фотографировать их;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19"/>
        </w:tabs>
        <w:ind w:right="136" w:firstLine="0"/>
        <w:rPr>
          <w:sz w:val="26"/>
          <w:szCs w:val="26"/>
        </w:rPr>
      </w:pPr>
      <w:r w:rsidRPr="00C6003A">
        <w:rPr>
          <w:sz w:val="26"/>
          <w:szCs w:val="26"/>
        </w:rPr>
        <w:t>всем присутствующим – оказывать содействие участникам Олимпиады, в том числе передавать им средства связи, электронно-вычислительную технику (за исключением непрограммируемого калькулятора), фото, аудио и видеоаппаратуру, справочные материалы, письменные заметки и иные средства хранения и передачи информации.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42"/>
        </w:tabs>
        <w:spacing w:before="1"/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 случае нарушения участником Олимпиады Порядка проведения всероссийской олимпиады школьников, утвержденного приказом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Министерства просвещения Российской Федерации от 27.11.2020 №678 «Об утверждении Порядка проведения всероссийской олимпиады школьников», и (или) настоящих требований организаторы вправе удалить данного участника Олимпиады из аудитории, составив акт об удалении в установленной форме.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66"/>
        </w:tabs>
        <w:spacing w:before="69"/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220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Участники Олимпиады имеют право пользоваться справочными материалами, если таковое право установлено методическими рекомендациями </w:t>
      </w:r>
      <w:r w:rsidRPr="00C6003A">
        <w:rPr>
          <w:spacing w:val="-2"/>
          <w:sz w:val="26"/>
          <w:szCs w:val="26"/>
        </w:rPr>
        <w:t>Организатора.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54"/>
        </w:tabs>
        <w:spacing w:before="1"/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О</w:t>
      </w:r>
      <w:r w:rsidRPr="00C6003A">
        <w:rPr>
          <w:spacing w:val="-2"/>
          <w:sz w:val="26"/>
          <w:szCs w:val="26"/>
        </w:rPr>
        <w:t xml:space="preserve"> </w:t>
      </w:r>
      <w:r w:rsidRPr="00C6003A">
        <w:rPr>
          <w:sz w:val="26"/>
          <w:szCs w:val="26"/>
        </w:rPr>
        <w:t>возможности использовать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справочные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материалы по тому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или иному предмету и их перечне участников информирует общеобразовательная организация, в которой проводится Олимпиада, до начала предметного соревнования. Указанные справочные материалы в достаточном количестве находятся в период проведения предметного соревнования в аудитории в свободном доступе для всех участников Олимпиады.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26"/>
        </w:tabs>
        <w:ind w:right="139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Каждый участник Олимпиады получает комплект заданий, лист (по отдельным предметам – матрицу) ответов и черновик (1 лист формата А</w:t>
      </w:r>
      <w:proofErr w:type="gramStart"/>
      <w:r w:rsidRPr="00C6003A">
        <w:rPr>
          <w:sz w:val="26"/>
          <w:szCs w:val="26"/>
        </w:rPr>
        <w:t>4</w:t>
      </w:r>
      <w:proofErr w:type="gramEnd"/>
      <w:r w:rsidRPr="00C6003A">
        <w:rPr>
          <w:sz w:val="26"/>
          <w:szCs w:val="26"/>
        </w:rPr>
        <w:t>).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38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Комплект заданий, лист (матрица) ответов, черновик должны быть подписаны в соответствии с инструкцией и сданы организаторам в аудитории до истечения времени, отведенного на выполнение заданий, зафиксированного на доске в аудитории.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73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Участник Олимпиады имеет право на досрочное завершение работы. В случае досрочного завершения и сдачи организаторам комплекта заданий,</w:t>
      </w:r>
      <w:r w:rsidRPr="00C6003A">
        <w:rPr>
          <w:spacing w:val="80"/>
          <w:sz w:val="26"/>
          <w:szCs w:val="26"/>
        </w:rPr>
        <w:t xml:space="preserve"> </w:t>
      </w:r>
      <w:r w:rsidRPr="00C6003A">
        <w:rPr>
          <w:sz w:val="26"/>
          <w:szCs w:val="26"/>
        </w:rPr>
        <w:t>листа (матрицы) ответов, черновика участник должен покинуть аудиторию. Время выхода из аудитории участника, изъявившего желание досрочно завершить выполнение заданий и сдать работу, фиксируется организаторами на оборотной стороне листа (матрицы) ответов.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56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Во время выполнения задания участник может выходить из аудитории в сопровождении дежурного, при этом его работа остается в аудитории. Время выхода и возвращения участника фиксируется организаторами на оборотной стороне листа (матрицы) ответов.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224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После окончания </w:t>
      </w:r>
      <w:proofErr w:type="gramStart"/>
      <w:r w:rsidRPr="00C6003A">
        <w:rPr>
          <w:sz w:val="26"/>
          <w:szCs w:val="26"/>
        </w:rPr>
        <w:t>времени проведения олимпиады работы всех участников</w:t>
      </w:r>
      <w:proofErr w:type="gramEnd"/>
      <w:r w:rsidRPr="00C6003A">
        <w:rPr>
          <w:sz w:val="26"/>
          <w:szCs w:val="26"/>
        </w:rPr>
        <w:t xml:space="preserve"> в аудитории запечатываются в конверт и передаются ответственному в ОО в поле зрения </w:t>
      </w:r>
      <w:r w:rsidRPr="00C6003A">
        <w:rPr>
          <w:sz w:val="26"/>
          <w:szCs w:val="26"/>
        </w:rPr>
        <w:lastRenderedPageBreak/>
        <w:t>камер.</w:t>
      </w:r>
    </w:p>
    <w:p w:rsidR="006A3DC0" w:rsidRPr="00C6003A" w:rsidRDefault="00460DF3">
      <w:pPr>
        <w:pStyle w:val="a3"/>
        <w:spacing w:line="322" w:lineRule="exact"/>
        <w:ind w:left="1143"/>
        <w:rPr>
          <w:sz w:val="26"/>
          <w:szCs w:val="26"/>
        </w:rPr>
      </w:pPr>
      <w:r w:rsidRPr="00C6003A">
        <w:rPr>
          <w:sz w:val="26"/>
          <w:szCs w:val="26"/>
        </w:rPr>
        <w:t>В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олимпиадах</w:t>
      </w:r>
      <w:r w:rsidRPr="00C6003A">
        <w:rPr>
          <w:spacing w:val="-3"/>
          <w:sz w:val="26"/>
          <w:szCs w:val="26"/>
        </w:rPr>
        <w:t xml:space="preserve"> </w:t>
      </w:r>
      <w:r w:rsidRPr="00C6003A">
        <w:rPr>
          <w:sz w:val="26"/>
          <w:szCs w:val="26"/>
        </w:rPr>
        <w:t>по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отдельным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предметам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передаются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также: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31"/>
        </w:tabs>
        <w:ind w:right="138" w:firstLine="0"/>
        <w:jc w:val="left"/>
        <w:rPr>
          <w:sz w:val="26"/>
          <w:szCs w:val="26"/>
        </w:rPr>
      </w:pPr>
      <w:r w:rsidRPr="00C6003A">
        <w:rPr>
          <w:sz w:val="26"/>
          <w:szCs w:val="26"/>
        </w:rPr>
        <w:t>при наличии устного тура (иностранные языки) – записи ответов участников на электронном носителе;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62"/>
        </w:tabs>
        <w:ind w:right="138" w:firstLine="0"/>
        <w:jc w:val="left"/>
        <w:rPr>
          <w:sz w:val="26"/>
          <w:szCs w:val="26"/>
        </w:rPr>
      </w:pPr>
      <w:r w:rsidRPr="00C6003A">
        <w:rPr>
          <w:sz w:val="26"/>
          <w:szCs w:val="26"/>
        </w:rPr>
        <w:t>по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физической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культуре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ОБЗР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–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видеозапись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протоколы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практических испытаний участников;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437"/>
          <w:tab w:val="left" w:pos="931"/>
          <w:tab w:val="left" w:pos="3716"/>
          <w:tab w:val="left" w:pos="5937"/>
          <w:tab w:val="left" w:pos="7202"/>
          <w:tab w:val="left" w:pos="8351"/>
        </w:tabs>
        <w:spacing w:before="1"/>
        <w:ind w:right="140" w:firstLine="0"/>
        <w:jc w:val="left"/>
        <w:rPr>
          <w:sz w:val="26"/>
          <w:szCs w:val="26"/>
        </w:rPr>
      </w:pPr>
      <w:r w:rsidRPr="00C6003A">
        <w:rPr>
          <w:spacing w:val="-6"/>
          <w:sz w:val="26"/>
          <w:szCs w:val="26"/>
        </w:rPr>
        <w:t>по</w:t>
      </w:r>
      <w:r w:rsidRPr="00C6003A">
        <w:rPr>
          <w:sz w:val="26"/>
          <w:szCs w:val="26"/>
        </w:rPr>
        <w:tab/>
        <w:t>труд</w:t>
      </w:r>
      <w:proofErr w:type="gramStart"/>
      <w:r w:rsidRPr="00C6003A">
        <w:rPr>
          <w:sz w:val="26"/>
          <w:szCs w:val="26"/>
        </w:rPr>
        <w:t>у(</w:t>
      </w:r>
      <w:proofErr w:type="gramEnd"/>
      <w:r w:rsidRPr="00C6003A">
        <w:rPr>
          <w:sz w:val="26"/>
          <w:szCs w:val="26"/>
        </w:rPr>
        <w:t>технологии)</w:t>
      </w:r>
      <w:r w:rsidRPr="00C6003A">
        <w:rPr>
          <w:spacing w:val="80"/>
          <w:sz w:val="26"/>
          <w:szCs w:val="26"/>
        </w:rPr>
        <w:t xml:space="preserve"> </w:t>
      </w:r>
      <w:r w:rsidRPr="00C6003A">
        <w:rPr>
          <w:sz w:val="26"/>
          <w:szCs w:val="26"/>
        </w:rPr>
        <w:t>–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>технологические</w:t>
      </w:r>
      <w:r w:rsidRPr="00C6003A">
        <w:rPr>
          <w:sz w:val="26"/>
          <w:szCs w:val="26"/>
        </w:rPr>
        <w:tab/>
        <w:t>карты</w:t>
      </w:r>
      <w:r w:rsidRPr="00C6003A">
        <w:rPr>
          <w:spacing w:val="80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>изделия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 xml:space="preserve">участников, </w:t>
      </w:r>
      <w:r w:rsidRPr="00C6003A">
        <w:rPr>
          <w:sz w:val="26"/>
          <w:szCs w:val="26"/>
        </w:rPr>
        <w:t>пояснительная записка проекта и видеозапись его защиты.</w:t>
      </w:r>
    </w:p>
    <w:p w:rsidR="006A3DC0" w:rsidRPr="00C6003A" w:rsidRDefault="00460DF3">
      <w:pPr>
        <w:pStyle w:val="a3"/>
        <w:ind w:right="136" w:firstLine="1000"/>
        <w:rPr>
          <w:sz w:val="26"/>
          <w:szCs w:val="26"/>
        </w:rPr>
      </w:pPr>
      <w:proofErr w:type="gramStart"/>
      <w:r w:rsidRPr="00C6003A">
        <w:rPr>
          <w:sz w:val="26"/>
          <w:szCs w:val="26"/>
        </w:rPr>
        <w:t>Формат и содержание передаваемых дополнительных материалов олимпиадных работ участников определяются муниципальным предметными жюри по соответствующему предмету.</w:t>
      </w:r>
      <w:proofErr w:type="gramEnd"/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21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После завершения предметного соревнования члены жюри проводят разбор заданий муниципального этапа. Цель разбора – объяснить участникам Олимпиады</w:t>
      </w:r>
      <w:r w:rsidRPr="00C6003A">
        <w:rPr>
          <w:spacing w:val="26"/>
          <w:sz w:val="26"/>
          <w:szCs w:val="26"/>
        </w:rPr>
        <w:t xml:space="preserve">  </w:t>
      </w:r>
      <w:r w:rsidRPr="00C6003A">
        <w:rPr>
          <w:sz w:val="26"/>
          <w:szCs w:val="26"/>
        </w:rPr>
        <w:t>основные</w:t>
      </w:r>
      <w:r w:rsidRPr="00C6003A">
        <w:rPr>
          <w:spacing w:val="28"/>
          <w:sz w:val="26"/>
          <w:szCs w:val="26"/>
        </w:rPr>
        <w:t xml:space="preserve">  </w:t>
      </w:r>
      <w:r w:rsidRPr="00C6003A">
        <w:rPr>
          <w:sz w:val="26"/>
          <w:szCs w:val="26"/>
        </w:rPr>
        <w:t>идеи</w:t>
      </w:r>
      <w:r w:rsidRPr="00C6003A">
        <w:rPr>
          <w:spacing w:val="27"/>
          <w:sz w:val="26"/>
          <w:szCs w:val="26"/>
        </w:rPr>
        <w:t xml:space="preserve">  </w:t>
      </w:r>
      <w:r w:rsidRPr="00C6003A">
        <w:rPr>
          <w:sz w:val="26"/>
          <w:szCs w:val="26"/>
        </w:rPr>
        <w:t>решения</w:t>
      </w:r>
      <w:r w:rsidRPr="00C6003A">
        <w:rPr>
          <w:spacing w:val="28"/>
          <w:sz w:val="26"/>
          <w:szCs w:val="26"/>
        </w:rPr>
        <w:t xml:space="preserve">  </w:t>
      </w:r>
      <w:r w:rsidRPr="00C6003A">
        <w:rPr>
          <w:sz w:val="26"/>
          <w:szCs w:val="26"/>
        </w:rPr>
        <w:t>каждого</w:t>
      </w:r>
      <w:r w:rsidRPr="00C6003A">
        <w:rPr>
          <w:spacing w:val="28"/>
          <w:sz w:val="26"/>
          <w:szCs w:val="26"/>
        </w:rPr>
        <w:t xml:space="preserve">  </w:t>
      </w:r>
      <w:r w:rsidRPr="00C6003A">
        <w:rPr>
          <w:sz w:val="26"/>
          <w:szCs w:val="26"/>
        </w:rPr>
        <w:t>из</w:t>
      </w:r>
      <w:r w:rsidRPr="00C6003A">
        <w:rPr>
          <w:spacing w:val="29"/>
          <w:sz w:val="26"/>
          <w:szCs w:val="26"/>
        </w:rPr>
        <w:t xml:space="preserve">  </w:t>
      </w:r>
      <w:r w:rsidRPr="00C6003A">
        <w:rPr>
          <w:sz w:val="26"/>
          <w:szCs w:val="26"/>
        </w:rPr>
        <w:t>предложенных</w:t>
      </w:r>
      <w:r w:rsidRPr="00C6003A">
        <w:rPr>
          <w:spacing w:val="29"/>
          <w:sz w:val="26"/>
          <w:szCs w:val="26"/>
        </w:rPr>
        <w:t xml:space="preserve">  </w:t>
      </w:r>
      <w:r w:rsidRPr="00C6003A">
        <w:rPr>
          <w:spacing w:val="-2"/>
          <w:sz w:val="26"/>
          <w:szCs w:val="26"/>
        </w:rPr>
        <w:t>заданий,</w:t>
      </w:r>
    </w:p>
    <w:p w:rsidR="006A3DC0" w:rsidRPr="00C6003A" w:rsidRDefault="00460DF3">
      <w:pPr>
        <w:pStyle w:val="a3"/>
        <w:spacing w:before="69"/>
        <w:ind w:right="139"/>
        <w:rPr>
          <w:sz w:val="26"/>
          <w:szCs w:val="26"/>
        </w:rPr>
      </w:pPr>
      <w:r w:rsidRPr="00C6003A">
        <w:rPr>
          <w:sz w:val="26"/>
          <w:szCs w:val="26"/>
        </w:rPr>
        <w:t>возможные способы выполнения заданий, а также продемонстрировать их применение на конкретном задании. В процессе разбора заданий члены жюри должны предоставить участникам Олимпиады всю необходимую информацию по принципам и критериям оценки выполненных заданий.</w:t>
      </w:r>
    </w:p>
    <w:p w:rsidR="006A3DC0" w:rsidRPr="00C6003A" w:rsidRDefault="006A3DC0">
      <w:pPr>
        <w:pStyle w:val="a3"/>
        <w:spacing w:before="1"/>
        <w:ind w:left="0"/>
        <w:jc w:val="left"/>
        <w:rPr>
          <w:sz w:val="26"/>
          <w:szCs w:val="26"/>
        </w:rPr>
      </w:pPr>
    </w:p>
    <w:p w:rsidR="006A3DC0" w:rsidRPr="00C6003A" w:rsidRDefault="00460DF3">
      <w:pPr>
        <w:pStyle w:val="a5"/>
        <w:numPr>
          <w:ilvl w:val="0"/>
          <w:numId w:val="3"/>
        </w:numPr>
        <w:tabs>
          <w:tab w:val="left" w:pos="214"/>
        </w:tabs>
        <w:ind w:left="214" w:right="0" w:hanging="210"/>
        <w:jc w:val="center"/>
        <w:rPr>
          <w:sz w:val="26"/>
          <w:szCs w:val="26"/>
        </w:rPr>
      </w:pPr>
      <w:r w:rsidRPr="00C6003A">
        <w:rPr>
          <w:sz w:val="26"/>
          <w:szCs w:val="26"/>
        </w:rPr>
        <w:t>Показ</w:t>
      </w:r>
      <w:r w:rsidRPr="00C6003A">
        <w:rPr>
          <w:spacing w:val="-8"/>
          <w:sz w:val="26"/>
          <w:szCs w:val="26"/>
        </w:rPr>
        <w:t xml:space="preserve"> </w:t>
      </w:r>
      <w:r w:rsidRPr="00C6003A">
        <w:rPr>
          <w:sz w:val="26"/>
          <w:szCs w:val="26"/>
        </w:rPr>
        <w:t>выполненных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pacing w:val="-4"/>
          <w:sz w:val="26"/>
          <w:szCs w:val="26"/>
        </w:rPr>
        <w:t>работ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87"/>
        </w:tabs>
        <w:spacing w:before="321"/>
        <w:ind w:right="140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Показ работ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 xml:space="preserve">проводится в очной форме с участием представителей </w:t>
      </w:r>
      <w:r w:rsidRPr="00C6003A">
        <w:rPr>
          <w:spacing w:val="-2"/>
          <w:sz w:val="26"/>
          <w:szCs w:val="26"/>
        </w:rPr>
        <w:t>жюри.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91"/>
        </w:tabs>
        <w:ind w:right="139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Показ работы осуществляется лично участнику олимпиады, выполнившему данную работу.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26"/>
        </w:tabs>
        <w:spacing w:before="1"/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30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Каждый участник имеет право просматривать копию своей проверенной олимпиадной работы под наблюдением членов жюри. Участник имеет право задать члену жюри вопросы по оценке приведенного им ответа и по критериям оценивания. Время показа работы каждому участнику ‒ не более 15 минут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841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Во время показа запрещено выносить работы участников, выполнять фот</w:t>
      </w:r>
      <w:proofErr w:type="gramStart"/>
      <w:r w:rsidRPr="00C6003A">
        <w:rPr>
          <w:sz w:val="26"/>
          <w:szCs w:val="26"/>
        </w:rPr>
        <w:t>о-</w:t>
      </w:r>
      <w:proofErr w:type="gramEnd"/>
      <w:r w:rsidRPr="00C6003A">
        <w:rPr>
          <w:sz w:val="26"/>
          <w:szCs w:val="26"/>
        </w:rPr>
        <w:t xml:space="preserve"> и </w:t>
      </w:r>
      <w:proofErr w:type="spellStart"/>
      <w:r w:rsidRPr="00C6003A">
        <w:rPr>
          <w:sz w:val="26"/>
          <w:szCs w:val="26"/>
        </w:rPr>
        <w:t>видеофиксацию</w:t>
      </w:r>
      <w:proofErr w:type="spellEnd"/>
      <w:r w:rsidRPr="00C6003A">
        <w:rPr>
          <w:sz w:val="26"/>
          <w:szCs w:val="26"/>
        </w:rPr>
        <w:t xml:space="preserve"> работы, делать в ней какие-либо пометки.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94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6A3DC0" w:rsidRPr="00C6003A" w:rsidRDefault="00460DF3">
      <w:pPr>
        <w:pStyle w:val="a5"/>
        <w:numPr>
          <w:ilvl w:val="0"/>
          <w:numId w:val="3"/>
        </w:numPr>
        <w:tabs>
          <w:tab w:val="left" w:pos="2280"/>
        </w:tabs>
        <w:spacing w:before="320"/>
        <w:ind w:left="2280" w:right="0" w:hanging="280"/>
        <w:jc w:val="left"/>
        <w:rPr>
          <w:sz w:val="26"/>
          <w:szCs w:val="26"/>
        </w:rPr>
      </w:pPr>
      <w:r w:rsidRPr="00C6003A">
        <w:rPr>
          <w:sz w:val="26"/>
          <w:szCs w:val="26"/>
        </w:rPr>
        <w:t>Проверка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z w:val="26"/>
          <w:szCs w:val="26"/>
        </w:rPr>
        <w:t>олимпиадных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работ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их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оценивание</w:t>
      </w:r>
    </w:p>
    <w:p w:rsidR="006A3DC0" w:rsidRPr="00C6003A" w:rsidRDefault="006A3DC0">
      <w:pPr>
        <w:pStyle w:val="a3"/>
        <w:spacing w:before="2"/>
        <w:ind w:left="0"/>
        <w:jc w:val="left"/>
        <w:rPr>
          <w:sz w:val="26"/>
          <w:szCs w:val="26"/>
        </w:rPr>
      </w:pP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58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После окончания соответствующего предметного соревнования работы участников Олимпиады запечатываются в конверт и передаются ответственному в ОО для передачи их председателю предметного жюри.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05"/>
        </w:tabs>
        <w:ind w:right="135" w:firstLine="278"/>
        <w:jc w:val="both"/>
        <w:rPr>
          <w:sz w:val="26"/>
          <w:szCs w:val="26"/>
        </w:rPr>
      </w:pPr>
      <w:proofErr w:type="gramStart"/>
      <w:r w:rsidRPr="00C6003A">
        <w:rPr>
          <w:sz w:val="26"/>
          <w:szCs w:val="26"/>
        </w:rPr>
        <w:t>Председатель предметного жюри принимает работы участников Олимпиады у ответственного в ОО по акту приемки-передачи.</w:t>
      </w:r>
      <w:proofErr w:type="gramEnd"/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21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Письменные работы участников Олимпиады (далее – олимпиадные работы) оцениваются членами жюри муниципального этапа Олимпиады в течение 2 рабочих дней со дня проведения соответствующего предметного соревнования в соответствии с критериями и методикой оценки, предоставленными Организатором.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74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Оценивание устных ответов по отдельным общеобразовательным предметам, визуальное оценивание практических туров по отдельным общеобразовательным предметам проводится по форме и в соответствии с критериями, установленными в </w:t>
      </w:r>
      <w:r w:rsidRPr="00C6003A">
        <w:rPr>
          <w:sz w:val="26"/>
          <w:szCs w:val="26"/>
        </w:rPr>
        <w:lastRenderedPageBreak/>
        <w:t>методических рекомендациях.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11"/>
        </w:tabs>
        <w:spacing w:line="322" w:lineRule="exact"/>
        <w:ind w:left="911" w:right="0" w:hanging="491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Олимпиадные</w:t>
      </w:r>
      <w:r w:rsidRPr="00C6003A">
        <w:rPr>
          <w:spacing w:val="-9"/>
          <w:sz w:val="26"/>
          <w:szCs w:val="26"/>
        </w:rPr>
        <w:t xml:space="preserve"> </w:t>
      </w:r>
      <w:r w:rsidRPr="00C6003A">
        <w:rPr>
          <w:sz w:val="26"/>
          <w:szCs w:val="26"/>
        </w:rPr>
        <w:t>работы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проходят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следующие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виды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проверок: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04"/>
        </w:tabs>
        <w:spacing w:line="322" w:lineRule="exact"/>
        <w:ind w:left="304" w:right="0" w:hanging="162"/>
        <w:rPr>
          <w:sz w:val="26"/>
          <w:szCs w:val="26"/>
        </w:rPr>
      </w:pPr>
      <w:r w:rsidRPr="00C6003A">
        <w:rPr>
          <w:sz w:val="26"/>
          <w:szCs w:val="26"/>
        </w:rPr>
        <w:t>проверку</w:t>
      </w:r>
      <w:r w:rsidRPr="00C6003A">
        <w:rPr>
          <w:spacing w:val="-9"/>
          <w:sz w:val="26"/>
          <w:szCs w:val="26"/>
        </w:rPr>
        <w:t xml:space="preserve"> </w:t>
      </w:r>
      <w:r w:rsidRPr="00C6003A">
        <w:rPr>
          <w:sz w:val="26"/>
          <w:szCs w:val="26"/>
        </w:rPr>
        <w:t>двумя</w:t>
      </w:r>
      <w:r w:rsidRPr="00C6003A">
        <w:rPr>
          <w:spacing w:val="-3"/>
          <w:sz w:val="26"/>
          <w:szCs w:val="26"/>
        </w:rPr>
        <w:t xml:space="preserve"> </w:t>
      </w:r>
      <w:r w:rsidRPr="00C6003A">
        <w:rPr>
          <w:sz w:val="26"/>
          <w:szCs w:val="26"/>
        </w:rPr>
        <w:t>членами</w:t>
      </w:r>
      <w:r w:rsidRPr="00C6003A">
        <w:rPr>
          <w:spacing w:val="-3"/>
          <w:sz w:val="26"/>
          <w:szCs w:val="26"/>
        </w:rPr>
        <w:t xml:space="preserve"> </w:t>
      </w:r>
      <w:r w:rsidRPr="00C6003A">
        <w:rPr>
          <w:sz w:val="26"/>
          <w:szCs w:val="26"/>
        </w:rPr>
        <w:t>жюри</w:t>
      </w:r>
      <w:r w:rsidRPr="00C6003A">
        <w:rPr>
          <w:spacing w:val="-2"/>
          <w:sz w:val="26"/>
          <w:szCs w:val="26"/>
        </w:rPr>
        <w:t xml:space="preserve"> </w:t>
      </w:r>
      <w:r w:rsidRPr="00C6003A">
        <w:rPr>
          <w:sz w:val="26"/>
          <w:szCs w:val="26"/>
        </w:rPr>
        <w:t>(далее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-</w:t>
      </w:r>
      <w:r w:rsidRPr="00C6003A">
        <w:rPr>
          <w:spacing w:val="-3"/>
          <w:sz w:val="26"/>
          <w:szCs w:val="26"/>
        </w:rPr>
        <w:t xml:space="preserve"> </w:t>
      </w:r>
      <w:r w:rsidRPr="00C6003A">
        <w:rPr>
          <w:sz w:val="26"/>
          <w:szCs w:val="26"/>
        </w:rPr>
        <w:t>первая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pacing w:val="-2"/>
          <w:sz w:val="26"/>
          <w:szCs w:val="26"/>
        </w:rPr>
        <w:t xml:space="preserve"> </w:t>
      </w:r>
      <w:r w:rsidRPr="00C6003A">
        <w:rPr>
          <w:sz w:val="26"/>
          <w:szCs w:val="26"/>
        </w:rPr>
        <w:t>вторая</w:t>
      </w:r>
      <w:r w:rsidRPr="00C6003A">
        <w:rPr>
          <w:spacing w:val="-3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проверки);</w:t>
      </w:r>
    </w:p>
    <w:p w:rsidR="006A3DC0" w:rsidRPr="00C6003A" w:rsidRDefault="00460DF3" w:rsidP="00065EAA">
      <w:pPr>
        <w:pStyle w:val="a5"/>
        <w:numPr>
          <w:ilvl w:val="0"/>
          <w:numId w:val="1"/>
        </w:numPr>
        <w:tabs>
          <w:tab w:val="left" w:pos="417"/>
        </w:tabs>
        <w:spacing w:before="69"/>
        <w:ind w:right="141" w:firstLine="0"/>
        <w:rPr>
          <w:sz w:val="26"/>
          <w:szCs w:val="26"/>
        </w:rPr>
      </w:pPr>
      <w:r w:rsidRPr="00C6003A">
        <w:rPr>
          <w:sz w:val="26"/>
          <w:szCs w:val="26"/>
        </w:rPr>
        <w:t>в случаях, установленных настоящими требованиями, проверку третьим членом</w:t>
      </w:r>
      <w:r w:rsidRPr="00C6003A">
        <w:rPr>
          <w:spacing w:val="70"/>
          <w:sz w:val="26"/>
          <w:szCs w:val="26"/>
        </w:rPr>
        <w:t xml:space="preserve"> </w:t>
      </w:r>
      <w:r w:rsidRPr="00C6003A">
        <w:rPr>
          <w:sz w:val="26"/>
          <w:szCs w:val="26"/>
        </w:rPr>
        <w:t>жюри</w:t>
      </w:r>
      <w:r w:rsidRPr="00C6003A">
        <w:rPr>
          <w:spacing w:val="70"/>
          <w:sz w:val="26"/>
          <w:szCs w:val="26"/>
        </w:rPr>
        <w:t xml:space="preserve"> </w:t>
      </w:r>
      <w:r w:rsidRPr="00C6003A">
        <w:rPr>
          <w:sz w:val="26"/>
          <w:szCs w:val="26"/>
        </w:rPr>
        <w:t>(далее</w:t>
      </w:r>
      <w:r w:rsidRPr="00C6003A">
        <w:rPr>
          <w:spacing w:val="72"/>
          <w:sz w:val="26"/>
          <w:szCs w:val="26"/>
        </w:rPr>
        <w:t xml:space="preserve"> </w:t>
      </w:r>
      <w:r w:rsidRPr="00C6003A">
        <w:rPr>
          <w:sz w:val="26"/>
          <w:szCs w:val="26"/>
        </w:rPr>
        <w:t>–</w:t>
      </w:r>
      <w:r w:rsidRPr="00C6003A">
        <w:rPr>
          <w:spacing w:val="71"/>
          <w:sz w:val="26"/>
          <w:szCs w:val="26"/>
        </w:rPr>
        <w:t xml:space="preserve"> </w:t>
      </w:r>
      <w:r w:rsidRPr="00C6003A">
        <w:rPr>
          <w:sz w:val="26"/>
          <w:szCs w:val="26"/>
        </w:rPr>
        <w:t>третья</w:t>
      </w:r>
      <w:r w:rsidRPr="00C6003A">
        <w:rPr>
          <w:spacing w:val="71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проверка),</w:t>
      </w:r>
      <w:r w:rsidRPr="00C6003A">
        <w:rPr>
          <w:spacing w:val="71"/>
          <w:sz w:val="26"/>
          <w:szCs w:val="26"/>
        </w:rPr>
        <w:t xml:space="preserve"> </w:t>
      </w:r>
      <w:r w:rsidRPr="00C6003A">
        <w:rPr>
          <w:sz w:val="26"/>
          <w:szCs w:val="26"/>
        </w:rPr>
        <w:t>перепроверку,</w:t>
      </w:r>
      <w:r w:rsidRPr="00C6003A">
        <w:rPr>
          <w:spacing w:val="71"/>
          <w:sz w:val="26"/>
          <w:szCs w:val="26"/>
        </w:rPr>
        <w:t xml:space="preserve"> </w:t>
      </w:r>
      <w:r w:rsidRPr="00C6003A">
        <w:rPr>
          <w:sz w:val="26"/>
          <w:szCs w:val="26"/>
        </w:rPr>
        <w:t>а</w:t>
      </w:r>
      <w:r w:rsidRPr="00C6003A">
        <w:rPr>
          <w:spacing w:val="72"/>
          <w:sz w:val="26"/>
          <w:szCs w:val="26"/>
        </w:rPr>
        <w:t xml:space="preserve"> </w:t>
      </w:r>
      <w:r w:rsidRPr="00C6003A">
        <w:rPr>
          <w:sz w:val="26"/>
          <w:szCs w:val="26"/>
        </w:rPr>
        <w:t>также</w:t>
      </w:r>
      <w:r w:rsidRPr="00C6003A">
        <w:rPr>
          <w:spacing w:val="70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повторную</w:t>
      </w:r>
      <w:r w:rsidR="00065EAA" w:rsidRPr="00C6003A">
        <w:rPr>
          <w:spacing w:val="-2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проверку апелляционной комиссией в рамках рассмотрения апелляции о несогласии с результатами оценивания.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27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 результатам первой и второй проверок члены жюри независимо друг от друга выставляют баллы за каждый ответ на задания олимпиадной работы. Результаты каждого оценивания вносятся в протокол проверки. Протоколы проверки сдаются председателю жюри для подсчета итогового результата участника Олимпиады или установления необходимости третьей проверки.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47"/>
        </w:tabs>
        <w:ind w:right="135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В случае если итоговая сумма баллов расходится более чем на 2 балла (по литературе – на 10 баллов), председатель жюри назначает третью проверку. Члену жюри, осуществляющему третью проверку, предоставляется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информация о баллах, выставленных членами жюри, ранее проверявшими олимпиадную работу. Решение члена жюри, осуществляющего третью проверку, является окончательным.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53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Итоговые результаты проверки работ участников Олимпиады председатель жюри (назначенный им ответственный член жюри) заносит в итоговую таблицу с целью установления рейтинга каждого участника. При формировании</w:t>
      </w:r>
      <w:r w:rsidRPr="00C6003A">
        <w:rPr>
          <w:spacing w:val="69"/>
          <w:w w:val="150"/>
          <w:sz w:val="26"/>
          <w:szCs w:val="26"/>
        </w:rPr>
        <w:t xml:space="preserve"> </w:t>
      </w:r>
      <w:r w:rsidRPr="00C6003A">
        <w:rPr>
          <w:sz w:val="26"/>
          <w:szCs w:val="26"/>
        </w:rPr>
        <w:t>итоговой</w:t>
      </w:r>
      <w:r w:rsidRPr="00C6003A">
        <w:rPr>
          <w:spacing w:val="72"/>
          <w:w w:val="150"/>
          <w:sz w:val="26"/>
          <w:szCs w:val="26"/>
        </w:rPr>
        <w:t xml:space="preserve"> </w:t>
      </w:r>
      <w:r w:rsidRPr="00C6003A">
        <w:rPr>
          <w:sz w:val="26"/>
          <w:szCs w:val="26"/>
        </w:rPr>
        <w:t>таблицы</w:t>
      </w:r>
      <w:r w:rsidRPr="00C6003A">
        <w:rPr>
          <w:spacing w:val="70"/>
          <w:w w:val="150"/>
          <w:sz w:val="26"/>
          <w:szCs w:val="26"/>
        </w:rPr>
        <w:t xml:space="preserve"> </w:t>
      </w:r>
      <w:r w:rsidRPr="00C6003A">
        <w:rPr>
          <w:sz w:val="26"/>
          <w:szCs w:val="26"/>
        </w:rPr>
        <w:t>по</w:t>
      </w:r>
      <w:r w:rsidRPr="00C6003A">
        <w:rPr>
          <w:spacing w:val="70"/>
          <w:w w:val="150"/>
          <w:sz w:val="26"/>
          <w:szCs w:val="26"/>
        </w:rPr>
        <w:t xml:space="preserve"> </w:t>
      </w:r>
      <w:r w:rsidRPr="00C6003A">
        <w:rPr>
          <w:sz w:val="26"/>
          <w:szCs w:val="26"/>
        </w:rPr>
        <w:t>предметам</w:t>
      </w:r>
      <w:r w:rsidRPr="00C6003A">
        <w:rPr>
          <w:spacing w:val="71"/>
          <w:w w:val="150"/>
          <w:sz w:val="26"/>
          <w:szCs w:val="26"/>
        </w:rPr>
        <w:t xml:space="preserve"> </w:t>
      </w:r>
      <w:r w:rsidRPr="00C6003A">
        <w:rPr>
          <w:sz w:val="26"/>
          <w:szCs w:val="26"/>
        </w:rPr>
        <w:t>«Физическая</w:t>
      </w:r>
      <w:r w:rsidRPr="00C6003A">
        <w:rPr>
          <w:spacing w:val="71"/>
          <w:w w:val="150"/>
          <w:sz w:val="26"/>
          <w:szCs w:val="26"/>
        </w:rPr>
        <w:t xml:space="preserve"> </w:t>
      </w:r>
      <w:r w:rsidRPr="00C6003A">
        <w:rPr>
          <w:sz w:val="26"/>
          <w:szCs w:val="26"/>
        </w:rPr>
        <w:t>культура»</w:t>
      </w:r>
      <w:r w:rsidRPr="00C6003A">
        <w:rPr>
          <w:spacing w:val="72"/>
          <w:w w:val="150"/>
          <w:sz w:val="26"/>
          <w:szCs w:val="26"/>
        </w:rPr>
        <w:t xml:space="preserve"> </w:t>
      </w:r>
      <w:r w:rsidRPr="00C6003A">
        <w:rPr>
          <w:spacing w:val="-10"/>
          <w:sz w:val="26"/>
          <w:szCs w:val="26"/>
        </w:rPr>
        <w:t>и</w:t>
      </w:r>
    </w:p>
    <w:p w:rsidR="006A3DC0" w:rsidRPr="00C6003A" w:rsidRDefault="00460DF3">
      <w:pPr>
        <w:pStyle w:val="a3"/>
        <w:spacing w:before="1" w:line="322" w:lineRule="exact"/>
        <w:rPr>
          <w:sz w:val="26"/>
          <w:szCs w:val="26"/>
        </w:rPr>
      </w:pPr>
      <w:r w:rsidRPr="00C6003A">
        <w:rPr>
          <w:sz w:val="26"/>
          <w:szCs w:val="26"/>
        </w:rPr>
        <w:t>«Труд</w:t>
      </w:r>
      <w:r w:rsidRPr="00C6003A">
        <w:rPr>
          <w:spacing w:val="-8"/>
          <w:sz w:val="26"/>
          <w:szCs w:val="26"/>
        </w:rPr>
        <w:t xml:space="preserve"> </w:t>
      </w:r>
      <w:r w:rsidRPr="00C6003A">
        <w:rPr>
          <w:sz w:val="26"/>
          <w:szCs w:val="26"/>
        </w:rPr>
        <w:t>(технология)»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результаты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юношей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z w:val="26"/>
          <w:szCs w:val="26"/>
        </w:rPr>
        <w:t>девушек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учитываются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отдельно.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22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После завершения проверки и процедуры </w:t>
      </w:r>
      <w:proofErr w:type="spellStart"/>
      <w:r w:rsidRPr="00C6003A">
        <w:rPr>
          <w:sz w:val="26"/>
          <w:szCs w:val="26"/>
        </w:rPr>
        <w:t>рейтингования</w:t>
      </w:r>
      <w:proofErr w:type="spellEnd"/>
      <w:r w:rsidRPr="00C6003A">
        <w:rPr>
          <w:sz w:val="26"/>
          <w:szCs w:val="26"/>
        </w:rPr>
        <w:t xml:space="preserve"> не позднее, чем через 3 дня со дня проведения предметного соревнования члены жюри муниципального этапа Олимпиады проводят оглашение результатов.</w:t>
      </w:r>
    </w:p>
    <w:p w:rsidR="006A3DC0" w:rsidRPr="00C6003A" w:rsidRDefault="006A3DC0">
      <w:pPr>
        <w:pStyle w:val="a3"/>
        <w:spacing w:before="320"/>
        <w:ind w:left="0"/>
        <w:jc w:val="left"/>
        <w:rPr>
          <w:sz w:val="26"/>
          <w:szCs w:val="26"/>
        </w:rPr>
      </w:pPr>
    </w:p>
    <w:p w:rsidR="006A3DC0" w:rsidRPr="00C6003A" w:rsidRDefault="00460DF3">
      <w:pPr>
        <w:pStyle w:val="a5"/>
        <w:numPr>
          <w:ilvl w:val="0"/>
          <w:numId w:val="3"/>
        </w:numPr>
        <w:tabs>
          <w:tab w:val="left" w:pos="2498"/>
        </w:tabs>
        <w:ind w:left="2498" w:right="0" w:hanging="280"/>
        <w:jc w:val="left"/>
        <w:rPr>
          <w:sz w:val="26"/>
          <w:szCs w:val="26"/>
        </w:rPr>
      </w:pPr>
      <w:r w:rsidRPr="00C6003A">
        <w:rPr>
          <w:sz w:val="26"/>
          <w:szCs w:val="26"/>
        </w:rPr>
        <w:t>Порядок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подачи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z w:val="26"/>
          <w:szCs w:val="26"/>
        </w:rPr>
        <w:t>и</w:t>
      </w:r>
      <w:r w:rsidRPr="00C6003A">
        <w:rPr>
          <w:spacing w:val="-5"/>
          <w:sz w:val="26"/>
          <w:szCs w:val="26"/>
        </w:rPr>
        <w:t xml:space="preserve"> </w:t>
      </w:r>
      <w:r w:rsidRPr="00C6003A">
        <w:rPr>
          <w:sz w:val="26"/>
          <w:szCs w:val="26"/>
        </w:rPr>
        <w:t>рассмотрения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апелляции</w:t>
      </w:r>
    </w:p>
    <w:p w:rsidR="006A3DC0" w:rsidRPr="00C6003A" w:rsidRDefault="006A3DC0">
      <w:pPr>
        <w:pStyle w:val="a3"/>
        <w:spacing w:before="2"/>
        <w:ind w:left="0"/>
        <w:jc w:val="left"/>
        <w:rPr>
          <w:sz w:val="26"/>
          <w:szCs w:val="26"/>
        </w:rPr>
      </w:pP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28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Апелляции участников Олимпиады о несогласии с выставленными баллами принимает в письменной форме апелляционная комиссия </w:t>
      </w:r>
      <w:r w:rsidR="007B660D" w:rsidRPr="00C6003A">
        <w:rPr>
          <w:sz w:val="26"/>
          <w:szCs w:val="26"/>
        </w:rPr>
        <w:t xml:space="preserve">Белокалитвинского района </w:t>
      </w:r>
      <w:r w:rsidRPr="00C6003A">
        <w:rPr>
          <w:sz w:val="26"/>
          <w:szCs w:val="26"/>
        </w:rPr>
        <w:t>ежегодно создаваемая Организатором для рассмотрения апелляций участников муниципального этапа Олимпиады.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58"/>
        </w:tabs>
        <w:spacing w:line="242" w:lineRule="auto"/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Состав апелляционной комиссии, сроки и место ее работы утверждает </w:t>
      </w:r>
      <w:r w:rsidRPr="00C6003A">
        <w:rPr>
          <w:spacing w:val="-2"/>
          <w:sz w:val="26"/>
          <w:szCs w:val="26"/>
        </w:rPr>
        <w:t>Организатор.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663"/>
        </w:tabs>
        <w:ind w:right="139" w:firstLine="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Апелляцию о несогласии с выставленными баллами участник Олимпиады подает в установленной форме в течение 2 рабочих дней с момента оглашения (публикации) результатов.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47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48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Апелляцию у участника Олимпиады принимает руководитель (назначенное им должностное лицо) общеобразовательной организации, в которой обучается участник Олимпиады, и в день подачи апелляции передает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ее в апелляционную комиссию.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38"/>
        </w:tabs>
        <w:ind w:right="139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Апелляция рассматривается в течение 2 рабочих дней со дня ее поступления в апелляционную комиссию. О месте и времени рассмотрения апелляции участника информируют заблаговременно.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50"/>
        </w:tabs>
        <w:spacing w:before="69"/>
        <w:ind w:right="140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Апелляция рассматривается очно с использованием видео и </w:t>
      </w:r>
      <w:proofErr w:type="spellStart"/>
      <w:r w:rsidRPr="00C6003A">
        <w:rPr>
          <w:spacing w:val="-2"/>
          <w:sz w:val="26"/>
          <w:szCs w:val="26"/>
        </w:rPr>
        <w:t>аудиофиксации</w:t>
      </w:r>
      <w:proofErr w:type="spellEnd"/>
      <w:r w:rsidRPr="00C6003A">
        <w:rPr>
          <w:spacing w:val="-2"/>
          <w:sz w:val="26"/>
          <w:szCs w:val="26"/>
        </w:rPr>
        <w:t>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92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При рассмотрении апелляции на заседании апелляционной комиссии присутствует апеллянт и (или) его родитель (законный представитель). Апеллянту должна быть предоставлена возможность убедиться в том, что к повторному оцениванию на заседании апелляционной комиссии представлена выполненная им олимпиадная работа (согласие апеллянта фиксируется в протоколе заседания апелляционной комиссии).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38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lastRenderedPageBreak/>
        <w:t>Апелляционной комиссией при рассмотрении апелляции участника повторно проверяются только письменные ответы на вопросы и задания Олимпиады. Устные пояснения апеллянта, сделанные им во время работы апелляционной комиссии, не оцениваются.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260"/>
        </w:tabs>
        <w:spacing w:before="1"/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По результатам повторной проверки итоговая сумма баллов, полученная апеллянтом за выполнение заданий муниципального этапа Олимпиады, </w:t>
      </w:r>
      <w:proofErr w:type="gramStart"/>
      <w:r w:rsidRPr="00C6003A">
        <w:rPr>
          <w:sz w:val="26"/>
          <w:szCs w:val="26"/>
        </w:rPr>
        <w:t>может</w:t>
      </w:r>
      <w:proofErr w:type="gramEnd"/>
      <w:r w:rsidRPr="00C6003A">
        <w:rPr>
          <w:sz w:val="26"/>
          <w:szCs w:val="26"/>
        </w:rPr>
        <w:t xml:space="preserve"> как меняться в сторону увеличения или в сторону понижения, так и остаться без изменений.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76"/>
        </w:tabs>
        <w:spacing w:line="242" w:lineRule="auto"/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 результатам рассмотрения апелляции апелляционная комиссия выносит одно из следующих решений: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04"/>
        </w:tabs>
        <w:spacing w:line="317" w:lineRule="exact"/>
        <w:ind w:left="304" w:right="0" w:hanging="162"/>
        <w:rPr>
          <w:sz w:val="26"/>
          <w:szCs w:val="26"/>
        </w:rPr>
      </w:pPr>
      <w:r w:rsidRPr="00C6003A">
        <w:rPr>
          <w:sz w:val="26"/>
          <w:szCs w:val="26"/>
        </w:rPr>
        <w:t>признать</w:t>
      </w:r>
      <w:r w:rsidRPr="00C6003A">
        <w:rPr>
          <w:spacing w:val="-10"/>
          <w:sz w:val="26"/>
          <w:szCs w:val="26"/>
        </w:rPr>
        <w:t xml:space="preserve"> </w:t>
      </w:r>
      <w:r w:rsidRPr="00C6003A">
        <w:rPr>
          <w:sz w:val="26"/>
          <w:szCs w:val="26"/>
        </w:rPr>
        <w:t>отсутствие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z w:val="26"/>
          <w:szCs w:val="26"/>
        </w:rPr>
        <w:t>ошибок</w:t>
      </w:r>
      <w:r w:rsidRPr="00C6003A">
        <w:rPr>
          <w:spacing w:val="-6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оценивания;</w:t>
      </w:r>
    </w:p>
    <w:p w:rsidR="006A3DC0" w:rsidRPr="00C6003A" w:rsidRDefault="00460DF3">
      <w:pPr>
        <w:pStyle w:val="a5"/>
        <w:numPr>
          <w:ilvl w:val="0"/>
          <w:numId w:val="1"/>
        </w:numPr>
        <w:tabs>
          <w:tab w:val="left" w:pos="321"/>
          <w:tab w:val="left" w:pos="3129"/>
        </w:tabs>
        <w:ind w:right="139" w:firstLine="0"/>
        <w:rPr>
          <w:sz w:val="26"/>
          <w:szCs w:val="26"/>
        </w:rPr>
      </w:pPr>
      <w:r w:rsidRPr="00C6003A">
        <w:rPr>
          <w:sz w:val="26"/>
          <w:szCs w:val="26"/>
        </w:rPr>
        <w:t xml:space="preserve">признать наличие необходимости перерасчета результатов в </w:t>
      </w:r>
      <w:r w:rsidRPr="00C6003A">
        <w:rPr>
          <w:spacing w:val="80"/>
          <w:w w:val="150"/>
          <w:sz w:val="26"/>
          <w:szCs w:val="26"/>
          <w:u w:val="single"/>
        </w:rPr>
        <w:t xml:space="preserve"> </w:t>
      </w:r>
      <w:r w:rsidRPr="00C6003A">
        <w:rPr>
          <w:sz w:val="26"/>
          <w:szCs w:val="26"/>
        </w:rPr>
        <w:t xml:space="preserve">(количество) заданиях с суммарным повышением/понижением/без изменений (указать необходимое) на </w:t>
      </w:r>
      <w:r w:rsidRPr="00C6003A">
        <w:rPr>
          <w:sz w:val="26"/>
          <w:szCs w:val="26"/>
          <w:u w:val="single"/>
        </w:rPr>
        <w:tab/>
      </w:r>
      <w:r w:rsidRPr="00C6003A">
        <w:rPr>
          <w:sz w:val="26"/>
          <w:szCs w:val="26"/>
        </w:rPr>
        <w:t>(прописью количество баллов) баллов.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402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окончательными и</w:t>
      </w:r>
      <w:r w:rsidRPr="00C6003A">
        <w:rPr>
          <w:spacing w:val="-2"/>
          <w:sz w:val="26"/>
          <w:szCs w:val="26"/>
        </w:rPr>
        <w:t xml:space="preserve"> </w:t>
      </w:r>
      <w:r w:rsidRPr="00C6003A">
        <w:rPr>
          <w:sz w:val="26"/>
          <w:szCs w:val="26"/>
        </w:rPr>
        <w:t>пересмотру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не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подлежат.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299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Работа апелляционной комиссии оформляется протоколом в установленной форме, который подписывают председатель и все члены комиссии. Протоколы проведения апелляции передаются в жюри муниципального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этапа Олимпиады для</w:t>
      </w:r>
      <w:r w:rsidRPr="00C6003A">
        <w:rPr>
          <w:spacing w:val="-4"/>
          <w:sz w:val="26"/>
          <w:szCs w:val="26"/>
        </w:rPr>
        <w:t xml:space="preserve"> </w:t>
      </w:r>
      <w:r w:rsidRPr="00C6003A">
        <w:rPr>
          <w:sz w:val="26"/>
          <w:szCs w:val="26"/>
        </w:rPr>
        <w:t>внесения соответствующих</w:t>
      </w:r>
      <w:r w:rsidRPr="00C6003A">
        <w:rPr>
          <w:spacing w:val="-1"/>
          <w:sz w:val="26"/>
          <w:szCs w:val="26"/>
        </w:rPr>
        <w:t xml:space="preserve"> </w:t>
      </w:r>
      <w:r w:rsidRPr="00C6003A">
        <w:rPr>
          <w:sz w:val="26"/>
          <w:szCs w:val="26"/>
        </w:rPr>
        <w:t>изменений в отчетную документацию.</w:t>
      </w:r>
    </w:p>
    <w:p w:rsidR="006A3DC0" w:rsidRPr="00C6003A" w:rsidRDefault="00460DF3">
      <w:pPr>
        <w:pStyle w:val="a5"/>
        <w:numPr>
          <w:ilvl w:val="0"/>
          <w:numId w:val="3"/>
        </w:numPr>
        <w:tabs>
          <w:tab w:val="left" w:pos="3204"/>
        </w:tabs>
        <w:spacing w:before="320" w:line="322" w:lineRule="exact"/>
        <w:ind w:left="3204" w:right="0" w:hanging="280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Подведение</w:t>
      </w:r>
      <w:r w:rsidRPr="00C6003A">
        <w:rPr>
          <w:spacing w:val="-8"/>
          <w:sz w:val="26"/>
          <w:szCs w:val="26"/>
        </w:rPr>
        <w:t xml:space="preserve"> </w:t>
      </w:r>
      <w:r w:rsidRPr="00C6003A">
        <w:rPr>
          <w:sz w:val="26"/>
          <w:szCs w:val="26"/>
        </w:rPr>
        <w:t>итогов</w:t>
      </w:r>
      <w:r w:rsidRPr="00C6003A">
        <w:rPr>
          <w:spacing w:val="-7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Олимпиады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66"/>
        </w:tabs>
        <w:ind w:right="141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Окончательные итоги Олимпиады утверждаются с учетом результатов работы апелляционной комиссии.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33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Итоговый результат каждого участника подсчитывается как сумма баллов за выполнение всех заданий.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85"/>
        </w:tabs>
        <w:ind w:right="136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Победителем муниципального этапа Олимпиады признается участник муниципального этапа Олимпиады, набравший наибольшее количество баллов, которое</w:t>
      </w:r>
      <w:r w:rsidRPr="00C6003A">
        <w:rPr>
          <w:spacing w:val="34"/>
          <w:sz w:val="26"/>
          <w:szCs w:val="26"/>
        </w:rPr>
        <w:t xml:space="preserve"> </w:t>
      </w:r>
      <w:r w:rsidRPr="00C6003A">
        <w:rPr>
          <w:sz w:val="26"/>
          <w:szCs w:val="26"/>
        </w:rPr>
        <w:t>должно</w:t>
      </w:r>
      <w:r w:rsidRPr="00C6003A">
        <w:rPr>
          <w:spacing w:val="38"/>
          <w:sz w:val="26"/>
          <w:szCs w:val="26"/>
        </w:rPr>
        <w:t xml:space="preserve"> </w:t>
      </w:r>
      <w:r w:rsidRPr="00C6003A">
        <w:rPr>
          <w:sz w:val="26"/>
          <w:szCs w:val="26"/>
        </w:rPr>
        <w:t>составлять</w:t>
      </w:r>
      <w:r w:rsidRPr="00C6003A">
        <w:rPr>
          <w:spacing w:val="37"/>
          <w:sz w:val="26"/>
          <w:szCs w:val="26"/>
        </w:rPr>
        <w:t xml:space="preserve"> </w:t>
      </w:r>
      <w:r w:rsidRPr="00C6003A">
        <w:rPr>
          <w:sz w:val="26"/>
          <w:szCs w:val="26"/>
        </w:rPr>
        <w:t>не</w:t>
      </w:r>
      <w:r w:rsidRPr="00C6003A">
        <w:rPr>
          <w:spacing w:val="37"/>
          <w:sz w:val="26"/>
          <w:szCs w:val="26"/>
        </w:rPr>
        <w:t xml:space="preserve"> </w:t>
      </w:r>
      <w:r w:rsidRPr="00C6003A">
        <w:rPr>
          <w:sz w:val="26"/>
          <w:szCs w:val="26"/>
        </w:rPr>
        <w:t>менее</w:t>
      </w:r>
      <w:r w:rsidRPr="00C6003A">
        <w:rPr>
          <w:spacing w:val="34"/>
          <w:sz w:val="26"/>
          <w:szCs w:val="26"/>
        </w:rPr>
        <w:t xml:space="preserve"> </w:t>
      </w:r>
      <w:r w:rsidRPr="00C6003A">
        <w:rPr>
          <w:sz w:val="26"/>
          <w:szCs w:val="26"/>
        </w:rPr>
        <w:t>70%</w:t>
      </w:r>
      <w:r w:rsidRPr="00C6003A">
        <w:rPr>
          <w:spacing w:val="36"/>
          <w:sz w:val="26"/>
          <w:szCs w:val="26"/>
        </w:rPr>
        <w:t xml:space="preserve"> </w:t>
      </w:r>
      <w:r w:rsidRPr="00C6003A">
        <w:rPr>
          <w:sz w:val="26"/>
          <w:szCs w:val="26"/>
        </w:rPr>
        <w:t>от</w:t>
      </w:r>
      <w:r w:rsidRPr="00C6003A">
        <w:rPr>
          <w:spacing w:val="37"/>
          <w:sz w:val="26"/>
          <w:szCs w:val="26"/>
        </w:rPr>
        <w:t xml:space="preserve"> </w:t>
      </w:r>
      <w:r w:rsidRPr="00C6003A">
        <w:rPr>
          <w:sz w:val="26"/>
          <w:szCs w:val="26"/>
        </w:rPr>
        <w:t>максимально</w:t>
      </w:r>
      <w:r w:rsidRPr="00C6003A">
        <w:rPr>
          <w:spacing w:val="39"/>
          <w:sz w:val="26"/>
          <w:szCs w:val="26"/>
        </w:rPr>
        <w:t xml:space="preserve"> </w:t>
      </w:r>
      <w:r w:rsidRPr="00C6003A">
        <w:rPr>
          <w:sz w:val="26"/>
          <w:szCs w:val="26"/>
        </w:rPr>
        <w:t>возможного</w:t>
      </w:r>
      <w:r w:rsidRPr="00C6003A">
        <w:rPr>
          <w:spacing w:val="38"/>
          <w:sz w:val="26"/>
          <w:szCs w:val="26"/>
        </w:rPr>
        <w:t xml:space="preserve"> </w:t>
      </w:r>
      <w:r w:rsidRPr="00C6003A">
        <w:rPr>
          <w:spacing w:val="-2"/>
          <w:sz w:val="26"/>
          <w:szCs w:val="26"/>
        </w:rPr>
        <w:t>балла.</w:t>
      </w:r>
    </w:p>
    <w:p w:rsidR="006A3DC0" w:rsidRPr="00C6003A" w:rsidRDefault="00460DF3">
      <w:pPr>
        <w:pStyle w:val="a3"/>
        <w:spacing w:before="69"/>
        <w:ind w:right="138"/>
        <w:rPr>
          <w:sz w:val="26"/>
          <w:szCs w:val="26"/>
        </w:rPr>
      </w:pPr>
      <w:r w:rsidRPr="00C6003A">
        <w:rPr>
          <w:sz w:val="26"/>
          <w:szCs w:val="26"/>
        </w:rPr>
        <w:t xml:space="preserve">При равном количестве баллов победителями признаются все участники </w:t>
      </w:r>
      <w:r w:rsidRPr="00C6003A">
        <w:rPr>
          <w:spacing w:val="-2"/>
          <w:sz w:val="26"/>
          <w:szCs w:val="26"/>
        </w:rPr>
        <w:t>Олимпиады.</w:t>
      </w:r>
    </w:p>
    <w:p w:rsidR="006A3DC0" w:rsidRPr="00C6003A" w:rsidRDefault="00460DF3">
      <w:pPr>
        <w:pStyle w:val="a3"/>
        <w:ind w:right="137" w:firstLine="400"/>
        <w:rPr>
          <w:sz w:val="26"/>
          <w:szCs w:val="26"/>
        </w:rPr>
      </w:pPr>
      <w:r w:rsidRPr="00C6003A">
        <w:rPr>
          <w:sz w:val="26"/>
          <w:szCs w:val="26"/>
        </w:rPr>
        <w:t>В случае, когда ни один из участников муниципального этапа Олимпиады</w:t>
      </w:r>
      <w:r w:rsidRPr="00C6003A">
        <w:rPr>
          <w:spacing w:val="40"/>
          <w:sz w:val="26"/>
          <w:szCs w:val="26"/>
        </w:rPr>
        <w:t xml:space="preserve"> </w:t>
      </w:r>
      <w:r w:rsidRPr="00C6003A">
        <w:rPr>
          <w:sz w:val="26"/>
          <w:szCs w:val="26"/>
        </w:rPr>
        <w:t>не набрал не менее 70% от максимально возможного балла, определяются только призеры.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20"/>
        </w:tabs>
        <w:spacing w:before="1"/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Призерами муниципального этапа Олимпиады в пределах установленной квоты признаются все участники муниципального этапа, следующие за победителем, при выполнении следующего условия: балл участника должен составлять не менее 50% от максимально возможного балла.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44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Количество победителей и призеров муниципального этапа Олимпиады может составлять не более </w:t>
      </w:r>
      <w:r w:rsidR="007B660D" w:rsidRPr="00C6003A">
        <w:rPr>
          <w:sz w:val="26"/>
          <w:szCs w:val="26"/>
        </w:rPr>
        <w:t>45</w:t>
      </w:r>
      <w:r w:rsidRPr="00C6003A">
        <w:rPr>
          <w:sz w:val="26"/>
          <w:szCs w:val="26"/>
        </w:rPr>
        <w:t xml:space="preserve">% от общего количества участников муниципального этапа Олимпиады по каждому общеобразовательному </w:t>
      </w:r>
      <w:r w:rsidRPr="00C6003A">
        <w:rPr>
          <w:spacing w:val="-2"/>
          <w:sz w:val="26"/>
          <w:szCs w:val="26"/>
        </w:rPr>
        <w:t>предмету.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34"/>
          <w:tab w:val="left" w:pos="2895"/>
          <w:tab w:val="left" w:pos="4285"/>
          <w:tab w:val="left" w:pos="6454"/>
          <w:tab w:val="left" w:pos="7491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Если требуемого итогового результата в соответствии с </w:t>
      </w:r>
      <w:proofErr w:type="spellStart"/>
      <w:r w:rsidRPr="00C6003A">
        <w:rPr>
          <w:sz w:val="26"/>
          <w:szCs w:val="26"/>
        </w:rPr>
        <w:t>п.п</w:t>
      </w:r>
      <w:proofErr w:type="spellEnd"/>
      <w:r w:rsidRPr="00C6003A">
        <w:rPr>
          <w:sz w:val="26"/>
          <w:szCs w:val="26"/>
        </w:rPr>
        <w:t xml:space="preserve">. 7.3 и 7.4 не набрал ни один участник Олимпиады, победитель и (или) призеры </w:t>
      </w:r>
      <w:r w:rsidRPr="00C6003A">
        <w:rPr>
          <w:spacing w:val="-2"/>
          <w:sz w:val="26"/>
          <w:szCs w:val="26"/>
        </w:rPr>
        <w:t>муниципального</w:t>
      </w:r>
      <w:r w:rsidRPr="00C6003A">
        <w:rPr>
          <w:sz w:val="26"/>
          <w:szCs w:val="26"/>
        </w:rPr>
        <w:tab/>
      </w:r>
      <w:r w:rsidRPr="00C6003A">
        <w:rPr>
          <w:spacing w:val="-4"/>
          <w:sz w:val="26"/>
          <w:szCs w:val="26"/>
        </w:rPr>
        <w:t>этапа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>Олимпиады</w:t>
      </w:r>
      <w:r w:rsidRPr="00C6003A">
        <w:rPr>
          <w:sz w:val="26"/>
          <w:szCs w:val="26"/>
        </w:rPr>
        <w:tab/>
      </w:r>
      <w:r w:rsidRPr="00C6003A">
        <w:rPr>
          <w:spacing w:val="-6"/>
          <w:sz w:val="26"/>
          <w:szCs w:val="26"/>
        </w:rPr>
        <w:t>по</w:t>
      </w:r>
      <w:r w:rsidRPr="00C6003A">
        <w:rPr>
          <w:sz w:val="26"/>
          <w:szCs w:val="26"/>
        </w:rPr>
        <w:tab/>
      </w:r>
      <w:r w:rsidRPr="00C6003A">
        <w:rPr>
          <w:spacing w:val="-2"/>
          <w:sz w:val="26"/>
          <w:szCs w:val="26"/>
        </w:rPr>
        <w:t xml:space="preserve">соответствующему </w:t>
      </w:r>
      <w:r w:rsidRPr="00C6003A">
        <w:rPr>
          <w:sz w:val="26"/>
          <w:szCs w:val="26"/>
        </w:rPr>
        <w:t>общеобразовательному предмету не объявляются.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179"/>
        </w:tabs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Окончательные итоги муниципального этапа Олимпиады по соответствующему общеобразовательному предмету фиксируются в протоколе установленной формы по определению победителей и призеров, который подписывают председатель и все члены </w:t>
      </w:r>
      <w:r w:rsidRPr="00C6003A">
        <w:rPr>
          <w:sz w:val="26"/>
          <w:szCs w:val="26"/>
        </w:rPr>
        <w:lastRenderedPageBreak/>
        <w:t>жюри.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954"/>
        </w:tabs>
        <w:ind w:right="138"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>Председатель жюри передает протокол по определению победителей и призеров Организатору в установленные им сроки.</w:t>
      </w:r>
    </w:p>
    <w:p w:rsidR="006A3DC0" w:rsidRPr="00C6003A" w:rsidRDefault="00460DF3">
      <w:pPr>
        <w:pStyle w:val="a5"/>
        <w:numPr>
          <w:ilvl w:val="1"/>
          <w:numId w:val="3"/>
        </w:numPr>
        <w:tabs>
          <w:tab w:val="left" w:pos="1018"/>
        </w:tabs>
        <w:spacing w:line="242" w:lineRule="auto"/>
        <w:ind w:firstLine="278"/>
        <w:jc w:val="both"/>
        <w:rPr>
          <w:sz w:val="26"/>
          <w:szCs w:val="26"/>
        </w:rPr>
      </w:pPr>
      <w:r w:rsidRPr="00C6003A">
        <w:rPr>
          <w:sz w:val="26"/>
          <w:szCs w:val="26"/>
        </w:rPr>
        <w:t xml:space="preserve">Список победителей и призеров муниципального этапа Олимпиады утверждается приказом </w:t>
      </w:r>
      <w:r w:rsidR="00065EAA" w:rsidRPr="00C6003A">
        <w:rPr>
          <w:sz w:val="26"/>
          <w:szCs w:val="26"/>
        </w:rPr>
        <w:t>Отдела образования Белокалитвинского района.</w:t>
      </w:r>
    </w:p>
    <w:p w:rsidR="006A3DC0" w:rsidRPr="00C6003A" w:rsidRDefault="00460DF3" w:rsidP="007B7A18">
      <w:pPr>
        <w:pStyle w:val="a5"/>
        <w:numPr>
          <w:ilvl w:val="1"/>
          <w:numId w:val="3"/>
        </w:numPr>
        <w:tabs>
          <w:tab w:val="left" w:pos="1198"/>
        </w:tabs>
        <w:ind w:right="138" w:firstLine="278"/>
        <w:jc w:val="both"/>
        <w:rPr>
          <w:sz w:val="26"/>
          <w:szCs w:val="26"/>
        </w:rPr>
        <w:sectPr w:rsidR="006A3DC0" w:rsidRPr="00C6003A" w:rsidSect="007B7A18">
          <w:pgSz w:w="11910" w:h="16840"/>
          <w:pgMar w:top="1040" w:right="425" w:bottom="280" w:left="993" w:header="720" w:footer="720" w:gutter="0"/>
          <w:cols w:space="720"/>
        </w:sectPr>
      </w:pPr>
      <w:r w:rsidRPr="00C6003A">
        <w:rPr>
          <w:sz w:val="26"/>
          <w:szCs w:val="26"/>
        </w:rPr>
        <w:t>Итоговые результаты необходимо опубликовать на официальных ресурсах организатора и площадок проведен</w:t>
      </w:r>
      <w:r w:rsidR="00C6003A" w:rsidRPr="00C6003A">
        <w:rPr>
          <w:sz w:val="26"/>
          <w:szCs w:val="26"/>
        </w:rPr>
        <w:t>ия, в том числе в сети Интернет</w:t>
      </w:r>
      <w:r w:rsidR="0087247A">
        <w:rPr>
          <w:sz w:val="26"/>
          <w:szCs w:val="26"/>
        </w:rPr>
        <w:t>.</w:t>
      </w:r>
      <w:bookmarkStart w:id="0" w:name="_GoBack"/>
      <w:bookmarkEnd w:id="0"/>
    </w:p>
    <w:p w:rsidR="00460DF3" w:rsidRDefault="00460DF3" w:rsidP="0087247A">
      <w:pPr>
        <w:spacing w:before="68"/>
        <w:ind w:right="136"/>
      </w:pPr>
    </w:p>
    <w:sectPr w:rsidR="00460DF3" w:rsidSect="007B7A18">
      <w:pgSz w:w="11910" w:h="16840"/>
      <w:pgMar w:top="1040" w:right="425" w:bottom="106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A73"/>
    <w:multiLevelType w:val="multilevel"/>
    <w:tmpl w:val="41049570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720"/>
      </w:pPr>
      <w:rPr>
        <w:rFonts w:hint="default"/>
        <w:lang w:val="ru-RU" w:eastAsia="en-US" w:bidi="ar-SA"/>
      </w:rPr>
    </w:lvl>
  </w:abstractNum>
  <w:abstractNum w:abstractNumId="1">
    <w:nsid w:val="19533C66"/>
    <w:multiLevelType w:val="multilevel"/>
    <w:tmpl w:val="6B260CA6"/>
    <w:lvl w:ilvl="0">
      <w:start w:val="1"/>
      <w:numFmt w:val="decimal"/>
      <w:lvlText w:val="%1."/>
      <w:lvlJc w:val="left"/>
      <w:pPr>
        <w:ind w:left="3850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634"/>
      </w:pPr>
      <w:rPr>
        <w:rFonts w:hint="default"/>
        <w:lang w:val="ru-RU" w:eastAsia="en-US" w:bidi="ar-SA"/>
      </w:rPr>
    </w:lvl>
  </w:abstractNum>
  <w:abstractNum w:abstractNumId="2">
    <w:nsid w:val="2A925024"/>
    <w:multiLevelType w:val="hybridMultilevel"/>
    <w:tmpl w:val="6D9456F0"/>
    <w:lvl w:ilvl="0" w:tplc="9DFEB6B8">
      <w:numFmt w:val="bullet"/>
      <w:lvlText w:val="-"/>
      <w:lvlJc w:val="left"/>
      <w:pPr>
        <w:ind w:left="84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89964">
      <w:numFmt w:val="bullet"/>
      <w:lvlText w:val="•"/>
      <w:lvlJc w:val="left"/>
      <w:pPr>
        <w:ind w:left="1748" w:hanging="300"/>
      </w:pPr>
      <w:rPr>
        <w:rFonts w:hint="default"/>
        <w:lang w:val="ru-RU" w:eastAsia="en-US" w:bidi="ar-SA"/>
      </w:rPr>
    </w:lvl>
    <w:lvl w:ilvl="2" w:tplc="2F3C8AEE">
      <w:numFmt w:val="bullet"/>
      <w:lvlText w:val="•"/>
      <w:lvlJc w:val="left"/>
      <w:pPr>
        <w:ind w:left="2656" w:hanging="300"/>
      </w:pPr>
      <w:rPr>
        <w:rFonts w:hint="default"/>
        <w:lang w:val="ru-RU" w:eastAsia="en-US" w:bidi="ar-SA"/>
      </w:rPr>
    </w:lvl>
    <w:lvl w:ilvl="3" w:tplc="64F69234">
      <w:numFmt w:val="bullet"/>
      <w:lvlText w:val="•"/>
      <w:lvlJc w:val="left"/>
      <w:pPr>
        <w:ind w:left="3564" w:hanging="300"/>
      </w:pPr>
      <w:rPr>
        <w:rFonts w:hint="default"/>
        <w:lang w:val="ru-RU" w:eastAsia="en-US" w:bidi="ar-SA"/>
      </w:rPr>
    </w:lvl>
    <w:lvl w:ilvl="4" w:tplc="56FA17BC">
      <w:numFmt w:val="bullet"/>
      <w:lvlText w:val="•"/>
      <w:lvlJc w:val="left"/>
      <w:pPr>
        <w:ind w:left="4472" w:hanging="300"/>
      </w:pPr>
      <w:rPr>
        <w:rFonts w:hint="default"/>
        <w:lang w:val="ru-RU" w:eastAsia="en-US" w:bidi="ar-SA"/>
      </w:rPr>
    </w:lvl>
    <w:lvl w:ilvl="5" w:tplc="E974852C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6" w:tplc="60D68942">
      <w:numFmt w:val="bullet"/>
      <w:lvlText w:val="•"/>
      <w:lvlJc w:val="left"/>
      <w:pPr>
        <w:ind w:left="6289" w:hanging="300"/>
      </w:pPr>
      <w:rPr>
        <w:rFonts w:hint="default"/>
        <w:lang w:val="ru-RU" w:eastAsia="en-US" w:bidi="ar-SA"/>
      </w:rPr>
    </w:lvl>
    <w:lvl w:ilvl="7" w:tplc="279028F0">
      <w:numFmt w:val="bullet"/>
      <w:lvlText w:val="•"/>
      <w:lvlJc w:val="left"/>
      <w:pPr>
        <w:ind w:left="7197" w:hanging="300"/>
      </w:pPr>
      <w:rPr>
        <w:rFonts w:hint="default"/>
        <w:lang w:val="ru-RU" w:eastAsia="en-US" w:bidi="ar-SA"/>
      </w:rPr>
    </w:lvl>
    <w:lvl w:ilvl="8" w:tplc="FBCC8DC4">
      <w:numFmt w:val="bullet"/>
      <w:lvlText w:val="•"/>
      <w:lvlJc w:val="left"/>
      <w:pPr>
        <w:ind w:left="8105" w:hanging="300"/>
      </w:pPr>
      <w:rPr>
        <w:rFonts w:hint="default"/>
        <w:lang w:val="ru-RU" w:eastAsia="en-US" w:bidi="ar-SA"/>
      </w:rPr>
    </w:lvl>
  </w:abstractNum>
  <w:abstractNum w:abstractNumId="3">
    <w:nsid w:val="388201BD"/>
    <w:multiLevelType w:val="hybridMultilevel"/>
    <w:tmpl w:val="AC00FAB0"/>
    <w:lvl w:ilvl="0" w:tplc="C6483040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81D80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3200AF44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62C0BB8E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AD7AA448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FA424A28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523657F2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7332D838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575A9DFE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4">
    <w:nsid w:val="6263365B"/>
    <w:multiLevelType w:val="hybridMultilevel"/>
    <w:tmpl w:val="1898F0E8"/>
    <w:lvl w:ilvl="0" w:tplc="8BBE8E82">
      <w:numFmt w:val="bullet"/>
      <w:lvlText w:val="-"/>
      <w:lvlJc w:val="left"/>
      <w:pPr>
        <w:ind w:left="142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E4CC14A">
      <w:numFmt w:val="bullet"/>
      <w:lvlText w:val="•"/>
      <w:lvlJc w:val="left"/>
      <w:pPr>
        <w:ind w:left="1118" w:hanging="200"/>
      </w:pPr>
      <w:rPr>
        <w:rFonts w:hint="default"/>
        <w:lang w:val="ru-RU" w:eastAsia="en-US" w:bidi="ar-SA"/>
      </w:rPr>
    </w:lvl>
    <w:lvl w:ilvl="2" w:tplc="D86C5F84">
      <w:numFmt w:val="bullet"/>
      <w:lvlText w:val="•"/>
      <w:lvlJc w:val="left"/>
      <w:pPr>
        <w:ind w:left="2096" w:hanging="200"/>
      </w:pPr>
      <w:rPr>
        <w:rFonts w:hint="default"/>
        <w:lang w:val="ru-RU" w:eastAsia="en-US" w:bidi="ar-SA"/>
      </w:rPr>
    </w:lvl>
    <w:lvl w:ilvl="3" w:tplc="C54C6976">
      <w:numFmt w:val="bullet"/>
      <w:lvlText w:val="•"/>
      <w:lvlJc w:val="left"/>
      <w:pPr>
        <w:ind w:left="3074" w:hanging="200"/>
      </w:pPr>
      <w:rPr>
        <w:rFonts w:hint="default"/>
        <w:lang w:val="ru-RU" w:eastAsia="en-US" w:bidi="ar-SA"/>
      </w:rPr>
    </w:lvl>
    <w:lvl w:ilvl="4" w:tplc="60D2BBA0">
      <w:numFmt w:val="bullet"/>
      <w:lvlText w:val="•"/>
      <w:lvlJc w:val="left"/>
      <w:pPr>
        <w:ind w:left="4052" w:hanging="200"/>
      </w:pPr>
      <w:rPr>
        <w:rFonts w:hint="default"/>
        <w:lang w:val="ru-RU" w:eastAsia="en-US" w:bidi="ar-SA"/>
      </w:rPr>
    </w:lvl>
    <w:lvl w:ilvl="5" w:tplc="6882DF14">
      <w:numFmt w:val="bullet"/>
      <w:lvlText w:val="•"/>
      <w:lvlJc w:val="left"/>
      <w:pPr>
        <w:ind w:left="5031" w:hanging="200"/>
      </w:pPr>
      <w:rPr>
        <w:rFonts w:hint="default"/>
        <w:lang w:val="ru-RU" w:eastAsia="en-US" w:bidi="ar-SA"/>
      </w:rPr>
    </w:lvl>
    <w:lvl w:ilvl="6" w:tplc="AA808AE4">
      <w:numFmt w:val="bullet"/>
      <w:lvlText w:val="•"/>
      <w:lvlJc w:val="left"/>
      <w:pPr>
        <w:ind w:left="6009" w:hanging="200"/>
      </w:pPr>
      <w:rPr>
        <w:rFonts w:hint="default"/>
        <w:lang w:val="ru-RU" w:eastAsia="en-US" w:bidi="ar-SA"/>
      </w:rPr>
    </w:lvl>
    <w:lvl w:ilvl="7" w:tplc="D2D268AE">
      <w:numFmt w:val="bullet"/>
      <w:lvlText w:val="•"/>
      <w:lvlJc w:val="left"/>
      <w:pPr>
        <w:ind w:left="6987" w:hanging="200"/>
      </w:pPr>
      <w:rPr>
        <w:rFonts w:hint="default"/>
        <w:lang w:val="ru-RU" w:eastAsia="en-US" w:bidi="ar-SA"/>
      </w:rPr>
    </w:lvl>
    <w:lvl w:ilvl="8" w:tplc="58F086C8">
      <w:numFmt w:val="bullet"/>
      <w:lvlText w:val="•"/>
      <w:lvlJc w:val="left"/>
      <w:pPr>
        <w:ind w:left="7965" w:hanging="2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3DC0"/>
    <w:rsid w:val="00065EAA"/>
    <w:rsid w:val="00460DF3"/>
    <w:rsid w:val="005D1CB8"/>
    <w:rsid w:val="00632EE8"/>
    <w:rsid w:val="006A3DC0"/>
    <w:rsid w:val="007B660D"/>
    <w:rsid w:val="007B7A18"/>
    <w:rsid w:val="0087247A"/>
    <w:rsid w:val="00C6003A"/>
    <w:rsid w:val="00F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13" w:lineRule="exact"/>
      <w:ind w:left="170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2" w:right="137" w:firstLine="2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D1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CB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13" w:lineRule="exact"/>
      <w:ind w:left="170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2" w:right="137" w:firstLine="2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D1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C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Пользователь Windows</cp:lastModifiedBy>
  <cp:revision>6</cp:revision>
  <cp:lastPrinted>2025-10-30T12:47:00Z</cp:lastPrinted>
  <dcterms:created xsi:type="dcterms:W3CDTF">2025-10-28T06:49:00Z</dcterms:created>
  <dcterms:modified xsi:type="dcterms:W3CDTF">2025-10-30T13:31:00Z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Nitro Pro 9  (9. 0. 6. 20)</vt:lpwstr>
  </property>
  <property fmtid="{D5CDD505-2E9C-101B-9397-08002B2CF9AE}" pid="4" name="LastSaved">
    <vt:filetime>2025-10-27T00:00:00Z</vt:filetime>
  </property>
  <property fmtid="{D5CDD505-2E9C-101B-9397-08002B2CF9AE}" pid="5" name="Producer">
    <vt:lpwstr>Nitro Pro 9  (9. 0. 6. 20)</vt:lpwstr>
  </property>
</Properties>
</file>